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62541">
        <w:rPr>
          <w:rFonts w:ascii="Times New Roman" w:hAnsi="Times New Roman" w:cs="Times New Roman"/>
          <w:sz w:val="28"/>
          <w:szCs w:val="28"/>
        </w:rPr>
        <w:t>Муниципальное  бюджетное</w:t>
      </w:r>
      <w:proofErr w:type="gramEnd"/>
      <w:r w:rsidRPr="00362541">
        <w:rPr>
          <w:rFonts w:ascii="Times New Roman" w:hAnsi="Times New Roman" w:cs="Times New Roman"/>
          <w:sz w:val="28"/>
          <w:szCs w:val="28"/>
        </w:rPr>
        <w:t xml:space="preserve">  дошкольное  образовательное учреждение  </w:t>
      </w: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№ 28 «</w:t>
      </w:r>
      <w:proofErr w:type="spellStart"/>
      <w:r w:rsidRPr="00362541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Pr="00362541"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 w:rsidRPr="00362541">
        <w:rPr>
          <w:rFonts w:ascii="Times New Roman" w:hAnsi="Times New Roman" w:cs="Times New Roman"/>
          <w:sz w:val="28"/>
          <w:szCs w:val="28"/>
        </w:rPr>
        <w:t>детский  сад</w:t>
      </w:r>
      <w:proofErr w:type="gramEnd"/>
      <w:r w:rsidRPr="00362541">
        <w:rPr>
          <w:rFonts w:ascii="Times New Roman" w:hAnsi="Times New Roman" w:cs="Times New Roman"/>
          <w:sz w:val="28"/>
          <w:szCs w:val="28"/>
        </w:rPr>
        <w:t xml:space="preserve">  в  честь</w:t>
      </w: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62541">
        <w:rPr>
          <w:rFonts w:ascii="Times New Roman" w:hAnsi="Times New Roman" w:cs="Times New Roman"/>
          <w:sz w:val="28"/>
          <w:szCs w:val="28"/>
        </w:rPr>
        <w:t>святых  равноапостольных</w:t>
      </w:r>
      <w:proofErr w:type="gramEnd"/>
      <w:r w:rsidRPr="00362541">
        <w:rPr>
          <w:rFonts w:ascii="Times New Roman" w:hAnsi="Times New Roman" w:cs="Times New Roman"/>
          <w:sz w:val="28"/>
          <w:szCs w:val="28"/>
        </w:rPr>
        <w:t xml:space="preserve">  Кирилла  и  </w:t>
      </w:r>
      <w:proofErr w:type="spellStart"/>
      <w:r w:rsidRPr="00362541"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 w:rsidRPr="00362541">
        <w:rPr>
          <w:rFonts w:ascii="Times New Roman" w:hAnsi="Times New Roman" w:cs="Times New Roman"/>
          <w:sz w:val="28"/>
          <w:szCs w:val="28"/>
        </w:rPr>
        <w:t>»</w:t>
      </w: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2541">
        <w:rPr>
          <w:rFonts w:ascii="Times New Roman" w:hAnsi="Times New Roman" w:cs="Times New Roman"/>
          <w:b/>
          <w:i/>
          <w:sz w:val="28"/>
          <w:szCs w:val="28"/>
        </w:rPr>
        <w:t>Методические рекомендации по использованию пособия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62541">
        <w:rPr>
          <w:rFonts w:ascii="Times New Roman" w:hAnsi="Times New Roman" w:cs="Times New Roman"/>
          <w:b/>
          <w:sz w:val="28"/>
          <w:szCs w:val="28"/>
        </w:rPr>
        <w:t>КНИГА  «</w:t>
      </w:r>
      <w:proofErr w:type="gramEnd"/>
      <w:r w:rsidRPr="00362541">
        <w:rPr>
          <w:rFonts w:ascii="Times New Roman" w:hAnsi="Times New Roman" w:cs="Times New Roman"/>
          <w:b/>
          <w:sz w:val="28"/>
          <w:szCs w:val="28"/>
        </w:rPr>
        <w:t>РУССКАЯ  ИЗБА»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>Выполнила</w:t>
      </w:r>
      <w:r w:rsidRPr="00362541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Pr="00362541">
        <w:rPr>
          <w:rFonts w:ascii="Times New Roman" w:hAnsi="Times New Roman" w:cs="Times New Roman"/>
          <w:sz w:val="28"/>
          <w:szCs w:val="28"/>
        </w:rPr>
        <w:t>Шишкина  Л.</w:t>
      </w:r>
      <w:proofErr w:type="gramEnd"/>
      <w:r w:rsidRPr="00362541">
        <w:rPr>
          <w:rFonts w:ascii="Times New Roman" w:hAnsi="Times New Roman" w:cs="Times New Roman"/>
          <w:sz w:val="28"/>
          <w:szCs w:val="28"/>
        </w:rPr>
        <w:t xml:space="preserve"> Н.</w:t>
      </w:r>
    </w:p>
    <w:p w:rsidR="00362541" w:rsidRPr="00362541" w:rsidRDefault="00362541" w:rsidP="0036254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proofErr w:type="gramStart"/>
      <w:r w:rsidRPr="00362541">
        <w:rPr>
          <w:rFonts w:ascii="Times New Roman" w:hAnsi="Times New Roman" w:cs="Times New Roman"/>
          <w:sz w:val="28"/>
          <w:szCs w:val="28"/>
        </w:rPr>
        <w:t>воспитатель  логопедической</w:t>
      </w:r>
      <w:proofErr w:type="gramEnd"/>
      <w:r w:rsidRPr="0036254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362541">
        <w:rPr>
          <w:rFonts w:ascii="Times New Roman" w:hAnsi="Times New Roman" w:cs="Times New Roman"/>
          <w:sz w:val="28"/>
          <w:szCs w:val="28"/>
        </w:rPr>
        <w:t xml:space="preserve"> группы                                                                                                                                          </w:t>
      </w: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г. Кемерово</w:t>
      </w:r>
    </w:p>
    <w:p w:rsidR="0049566C" w:rsidRDefault="0049566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62541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Методические рекомендации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по использованию </w:t>
      </w:r>
      <w:r w:rsidRPr="00362541">
        <w:rPr>
          <w:rFonts w:ascii="Times New Roman" w:hAnsi="Times New Roman" w:cs="Times New Roman"/>
          <w:b/>
          <w:i/>
          <w:sz w:val="28"/>
          <w:szCs w:val="28"/>
        </w:rPr>
        <w:t>пособия</w:t>
      </w:r>
    </w:p>
    <w:p w:rsidR="00362541" w:rsidRPr="00362541" w:rsidRDefault="00362541" w:rsidP="00362541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362541">
        <w:rPr>
          <w:rFonts w:ascii="Times New Roman" w:hAnsi="Times New Roman" w:cs="Times New Roman"/>
          <w:b/>
          <w:sz w:val="28"/>
          <w:szCs w:val="28"/>
        </w:rPr>
        <w:t>КНИГА  «</w:t>
      </w:r>
      <w:proofErr w:type="gramEnd"/>
      <w:r w:rsidRPr="00362541">
        <w:rPr>
          <w:rFonts w:ascii="Times New Roman" w:hAnsi="Times New Roman" w:cs="Times New Roman"/>
          <w:b/>
          <w:sz w:val="28"/>
          <w:szCs w:val="28"/>
        </w:rPr>
        <w:t>РУССКАЯ  ИЗБА»</w:t>
      </w:r>
    </w:p>
    <w:p w:rsidR="00362541" w:rsidRPr="00362541" w:rsidRDefault="00362541" w:rsidP="00362541">
      <w:pPr>
        <w:spacing w:after="0"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362541">
        <w:rPr>
          <w:rFonts w:ascii="Times New Roman" w:hAnsi="Times New Roman" w:cs="Times New Roman"/>
          <w:bCs/>
          <w:i/>
          <w:sz w:val="28"/>
          <w:szCs w:val="28"/>
        </w:rPr>
        <w:t>Игра и есть естественное самовоспитание</w:t>
      </w:r>
    </w:p>
    <w:p w:rsidR="00362541" w:rsidRPr="00362541" w:rsidRDefault="00362541" w:rsidP="00362541">
      <w:pPr>
        <w:spacing w:after="0" w:line="276" w:lineRule="auto"/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362541">
        <w:rPr>
          <w:rFonts w:ascii="Times New Roman" w:hAnsi="Times New Roman" w:cs="Times New Roman"/>
          <w:bCs/>
          <w:i/>
          <w:sz w:val="28"/>
          <w:szCs w:val="28"/>
        </w:rPr>
        <w:t>ребенка, упражнение для будущего.</w:t>
      </w:r>
    </w:p>
    <w:p w:rsidR="00362541" w:rsidRPr="00362541" w:rsidRDefault="00362541" w:rsidP="00362541">
      <w:pPr>
        <w:spacing w:after="0" w:line="276" w:lineRule="auto"/>
        <w:jc w:val="right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362541">
        <w:rPr>
          <w:rFonts w:ascii="Times New Roman" w:hAnsi="Times New Roman" w:cs="Times New Roman"/>
          <w:bCs/>
          <w:i/>
          <w:sz w:val="28"/>
          <w:szCs w:val="28"/>
        </w:rPr>
        <w:t>Л.С. Выготский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С первых лет жизни ребенка приобщение его к культуре, общечеловеческим ценностям помогают заложить в нем фундамент нравственности, патриотизма, формируют основы самосознания и индивидуальности. Мы хотим, чтобы дети выросли любящими свою Родину, свой народ и культуру. Но в наши дни дети мало получают информации о русской культуре, быте и традициях.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Как приобщить детей к духовно – нравственному наследию нашей Родины? Как интересно показать и рассказать о традициях русского народа? Как познакомить с многообразием предметов старинного русского быта, их названиями и назначением?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Так, объединив дидактические игры и историю нашего народа, мною было разработано методическое пособие «Книга «Русская изба»» для детей среднего и старшего дошкольного возраста.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>Открывая книгу «Русская изба», дети играют с увлечением, меньше устают. В то же время они учатся использовать свои ранее полученные знания, действовать в соответствии с новыми обстоятельствами.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>Предлагаемое пособие позволяет использовать во время работы с детьми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>народную речь. Дает возможность показать разницу в современных и старинных условиях жизни; видеть историю предков через выразительность народного языка. В то же время у них формируется интерес к устному народному творчеству.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Данное методическое пособие включает в себя изучение быта и традиций русского народа через дидактические игры.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362541">
        <w:rPr>
          <w:rFonts w:ascii="Times New Roman" w:hAnsi="Times New Roman" w:cs="Times New Roman"/>
          <w:sz w:val="28"/>
          <w:szCs w:val="28"/>
        </w:rPr>
        <w:t xml:space="preserve"> обусловлена тем, </w:t>
      </w:r>
      <w:proofErr w:type="gramStart"/>
      <w:r w:rsidRPr="00362541">
        <w:rPr>
          <w:rFonts w:ascii="Times New Roman" w:hAnsi="Times New Roman" w:cs="Times New Roman"/>
          <w:sz w:val="28"/>
          <w:szCs w:val="28"/>
        </w:rPr>
        <w:t>что</w:t>
      </w:r>
      <w:proofErr w:type="gramEnd"/>
      <w:r w:rsidRPr="00362541">
        <w:rPr>
          <w:rFonts w:ascii="Times New Roman" w:hAnsi="Times New Roman" w:cs="Times New Roman"/>
          <w:sz w:val="28"/>
          <w:szCs w:val="28"/>
        </w:rPr>
        <w:t xml:space="preserve"> приобщая детей к русской народной культуре, мы даем возможность испытать всю полноту бытия русского народа, познакомиться с историей и традициями нашей Родины. Культура вводит в систему личностных потребностей и представлений. А ведь это – та основа, которая позволяет решать проблему воспитания и образования наиболее гармонично, не навязывая заданные установки, а включая ребенка в поле взаимодействия с культурными ценностями, идеалами и образами.</w:t>
      </w: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b/>
          <w:sz w:val="28"/>
          <w:szCs w:val="28"/>
        </w:rPr>
        <w:t>Новизна</w:t>
      </w:r>
      <w:r w:rsidRPr="00362541">
        <w:rPr>
          <w:rFonts w:ascii="Times New Roman" w:hAnsi="Times New Roman" w:cs="Times New Roman"/>
          <w:sz w:val="28"/>
          <w:szCs w:val="28"/>
        </w:rPr>
        <w:t xml:space="preserve"> в том, что она предполагает новый стиль общения воспитателя и ребенка в изучении традиций русского народа через дидактические игры, расположенные в книге.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bCs/>
          <w:iCs/>
          <w:sz w:val="28"/>
          <w:szCs w:val="28"/>
        </w:rPr>
        <w:lastRenderedPageBreak/>
        <w:t>Для чего нужна книга:</w:t>
      </w:r>
      <w:r w:rsidRPr="00362541">
        <w:rPr>
          <w:rFonts w:ascii="Times New Roman" w:hAnsi="Times New Roman" w:cs="Times New Roman"/>
          <w:bCs/>
          <w:sz w:val="28"/>
          <w:szCs w:val="28"/>
        </w:rPr>
        <w:t> </w:t>
      </w:r>
      <w:r w:rsidRPr="00362541">
        <w:rPr>
          <w:rFonts w:ascii="Times New Roman" w:hAnsi="Times New Roman" w:cs="Times New Roman"/>
          <w:bCs/>
          <w:sz w:val="28"/>
          <w:szCs w:val="28"/>
        </w:rPr>
        <w:br/>
        <w:t>- на занятиях как пособие;</w:t>
      </w:r>
      <w:r w:rsidRPr="00362541">
        <w:rPr>
          <w:rFonts w:ascii="Times New Roman" w:hAnsi="Times New Roman" w:cs="Times New Roman"/>
          <w:bCs/>
          <w:sz w:val="28"/>
          <w:szCs w:val="28"/>
        </w:rPr>
        <w:br/>
        <w:t>- в самостоятельной деятельности как игровой материал;</w:t>
      </w:r>
      <w:r w:rsidRPr="00362541">
        <w:rPr>
          <w:rFonts w:ascii="Times New Roman" w:hAnsi="Times New Roman" w:cs="Times New Roman"/>
          <w:bCs/>
          <w:sz w:val="28"/>
          <w:szCs w:val="28"/>
        </w:rPr>
        <w:br/>
        <w:t xml:space="preserve">- в индивидуальной </w:t>
      </w:r>
      <w:r w:rsidR="005D1A8C">
        <w:rPr>
          <w:rFonts w:ascii="Times New Roman" w:hAnsi="Times New Roman" w:cs="Times New Roman"/>
          <w:bCs/>
          <w:sz w:val="28"/>
          <w:szCs w:val="28"/>
        </w:rPr>
        <w:t xml:space="preserve">и подгрупповой </w:t>
      </w:r>
      <w:r w:rsidRPr="00362541">
        <w:rPr>
          <w:rFonts w:ascii="Times New Roman" w:hAnsi="Times New Roman" w:cs="Times New Roman"/>
          <w:bCs/>
          <w:sz w:val="28"/>
          <w:szCs w:val="28"/>
        </w:rPr>
        <w:t>работе.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>Данная форма организации развивает у детей интерес к истории и традициям нашей Родины.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b/>
          <w:sz w:val="28"/>
          <w:szCs w:val="28"/>
        </w:rPr>
        <w:t>Цель:</w:t>
      </w:r>
      <w:r w:rsidRPr="00362541">
        <w:rPr>
          <w:rFonts w:ascii="Times New Roman" w:hAnsi="Times New Roman" w:cs="Times New Roman"/>
          <w:sz w:val="28"/>
          <w:szCs w:val="28"/>
        </w:rPr>
        <w:t xml:space="preserve"> Ознакомление детей с бытом и традициями русского народа.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Воспитание патриотизма, уважения к истории и традициям нашей Родины через дидактические игры.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62541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Способствовать формированию интереса дошкольников к традициям русского народа.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Познакомить с многообразием предметов старинного русского быта, их названиями и назначением.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Формировать коммуникативные навыки, способствующие развитию умения работать в группе.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Приобщать к ценностям духовно – нравственного воспитания.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Создание условий для самостоятельного отражения полученных знаний и умений детьми.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Развивать познавательный интерес, интеллектуальные способности дошкольников.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Развить связную монологическую и диалогическую речь; коммуникативные умения при помощи дидактических игр.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Способствовать развитию речи, мышления, памяти, в том </w:t>
      </w:r>
      <w:r>
        <w:rPr>
          <w:rFonts w:ascii="Times New Roman" w:hAnsi="Times New Roman" w:cs="Times New Roman"/>
          <w:sz w:val="28"/>
          <w:szCs w:val="28"/>
        </w:rPr>
        <w:t>числе</w:t>
      </w:r>
      <w:r w:rsidRPr="0036254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62541">
        <w:rPr>
          <w:rFonts w:ascii="Times New Roman" w:hAnsi="Times New Roman" w:cs="Times New Roman"/>
          <w:sz w:val="28"/>
          <w:szCs w:val="28"/>
        </w:rPr>
        <w:t>зрительной;  пространственному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2541">
        <w:rPr>
          <w:rFonts w:ascii="Times New Roman" w:hAnsi="Times New Roman" w:cs="Times New Roman"/>
          <w:sz w:val="28"/>
          <w:szCs w:val="28"/>
        </w:rPr>
        <w:t>воображению.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Воспитывать уважительное отношение к истории и традициям русского народа, бережное отношение к старинным вещам, народным традициям, обычаям.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Пособие представляет собой книгу, сделанную из плотной папки с кольцами. Папка обернута мешковиной, окантовка – лента, завязывается на бант. Страницы книги изготовлены из плотного картона. Каждая страница задекорирована бумагой под старину (мятый лист бумаги окрашен чайной заваркой). Страницы из книги можно убирать, а можно и добавлять, пополняя новыми играми. Дидактические игры расположены на каждой странице книги, где детали игр могут вставляться в пазы, в кармашки, крепиться на магнитах и липучках.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lastRenderedPageBreak/>
        <w:t>Пособие «Книга «Русская изба»» предусмотрена как для самостоятельного, так и для совместного с воспитателем, ознакомления с бытом и традициями русского народа.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Книга знакомит дошкольников: с русским народным костюмом, с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производством ткани; с печью и блюдами русской кухни; с предметами быта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русского народа; с традиционными блюдами русского народа в праздники; с предметами старинного и современного быта.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На основе закрепления русских традиций в книгу вошли следующие дидактические игры: «Как рубашка в поле выросла», «Собери костюм»,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«Скажи правильно», «Узнай и назови крупу», «Определи на ощупь, где какая крупа», «Свари кашу», «Опиши предметы быта», «Определи по силуэту»,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«Найди пару», «Чего не стало?», «Четвертый лишний», </w:t>
      </w:r>
      <w:proofErr w:type="spellStart"/>
      <w:r w:rsidRPr="00362541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362541">
        <w:rPr>
          <w:rFonts w:ascii="Times New Roman" w:hAnsi="Times New Roman" w:cs="Times New Roman"/>
          <w:sz w:val="28"/>
          <w:szCs w:val="28"/>
        </w:rPr>
        <w:t xml:space="preserve"> «Собери картинку» на магнитах («Собери самовар из частей», «Блюда русской кухни», «Что есть в печи на стол мечи»), «Что было, что стало».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 xml:space="preserve">В процессе реализации данного пособия видны следующие результаты: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>- обогащение словарного запаса за счет слов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Pr="00362541">
        <w:rPr>
          <w:rFonts w:ascii="Times New Roman" w:hAnsi="Times New Roman" w:cs="Times New Roman"/>
          <w:bCs/>
          <w:sz w:val="28"/>
          <w:szCs w:val="28"/>
        </w:rPr>
        <w:t xml:space="preserve"> обозначающих предметы, 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>явления русского быта, посуды, одежды и т.д.;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 xml:space="preserve">- умение составлять рассказы о предметах русского быта, </w:t>
      </w:r>
      <w:proofErr w:type="gramStart"/>
      <w:r w:rsidRPr="00362541">
        <w:rPr>
          <w:rFonts w:ascii="Times New Roman" w:hAnsi="Times New Roman" w:cs="Times New Roman"/>
          <w:bCs/>
          <w:sz w:val="28"/>
          <w:szCs w:val="28"/>
        </w:rPr>
        <w:t>традициях,  праздниках</w:t>
      </w:r>
      <w:proofErr w:type="gramEnd"/>
      <w:r w:rsidRPr="00362541">
        <w:rPr>
          <w:rFonts w:ascii="Times New Roman" w:hAnsi="Times New Roman" w:cs="Times New Roman"/>
          <w:bCs/>
          <w:sz w:val="28"/>
          <w:szCs w:val="28"/>
        </w:rPr>
        <w:t xml:space="preserve">;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 xml:space="preserve">- умение составлять рассказы по набору сюжетных картинок;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 xml:space="preserve">- умение составлять описательные рассказы о русском народном костюме и его элементах; 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 xml:space="preserve">- умение составлять рассказы из опыта на темы о праздновании 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 xml:space="preserve">народных праздников;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 xml:space="preserve">- умение поддерживать разговор с взрослыми и сверстниками.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Используя данное пособие, дошкольники учатся самостоятельно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использовать полученную информацию, анализировать, экспериментировать,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делать выводы. Через игровую деятельность и коммуникативные умения и навыки дошкольники приобщаются к духовно – нравственным ценностям, что способствует повышенному интересу к истории и традициям нашей Родины.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Книга имеет возможность пополняться материалами.  В дальнейшем в книгу будут добавляться новые страницы по декоративно – прикладному искусству, по ознакомлению с игрушками наших предков.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2541">
        <w:rPr>
          <w:rFonts w:ascii="Times New Roman" w:hAnsi="Times New Roman" w:cs="Times New Roman"/>
          <w:b/>
          <w:bCs/>
          <w:sz w:val="28"/>
          <w:szCs w:val="28"/>
        </w:rPr>
        <w:t>Методические рекомендации:</w:t>
      </w:r>
    </w:p>
    <w:p w:rsidR="00362541" w:rsidRPr="00362541" w:rsidRDefault="00362541" w:rsidP="00362541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>Не забывайте хвалить ребенка, если он удачно справился с заданием. Помогите ему, если возникли затруднения.</w:t>
      </w:r>
    </w:p>
    <w:p w:rsidR="00362541" w:rsidRPr="00362541" w:rsidRDefault="00362541" w:rsidP="00362541">
      <w:pPr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2541">
        <w:rPr>
          <w:rFonts w:ascii="Times New Roman" w:hAnsi="Times New Roman" w:cs="Times New Roman"/>
          <w:bCs/>
          <w:sz w:val="28"/>
          <w:szCs w:val="28"/>
        </w:rPr>
        <w:t>Не забывайте: </w:t>
      </w:r>
      <w:r w:rsidRPr="00362541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«ИГРА — ДЕЛО СЕРЬЁЗНОЕ!»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5D1A8C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b/>
          <w:bCs/>
          <w:sz w:val="28"/>
          <w:szCs w:val="28"/>
        </w:rPr>
        <w:t>Ознакомление с художественной литературой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Тема:</w:t>
      </w:r>
      <w:r w:rsidRPr="0036254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62541">
        <w:rPr>
          <w:rFonts w:ascii="Times New Roman" w:hAnsi="Times New Roman" w:cs="Times New Roman"/>
          <w:b/>
          <w:bCs/>
          <w:sz w:val="28"/>
          <w:szCs w:val="28"/>
        </w:rPr>
        <w:t>К.Д. Ушинский «Как рубашка в поле выросла»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Цель</w:t>
      </w:r>
      <w:r w:rsidRPr="005D1A8C">
        <w:rPr>
          <w:rFonts w:ascii="Times New Roman" w:hAnsi="Times New Roman" w:cs="Times New Roman"/>
          <w:sz w:val="28"/>
          <w:szCs w:val="28"/>
        </w:rPr>
        <w:t>:</w:t>
      </w:r>
      <w:r w:rsidRPr="00362541">
        <w:rPr>
          <w:rFonts w:ascii="Times New Roman" w:hAnsi="Times New Roman" w:cs="Times New Roman"/>
          <w:sz w:val="28"/>
          <w:szCs w:val="28"/>
        </w:rPr>
        <w:t xml:space="preserve"> расширить знания умения детей по ознакомлению с окружающим миром через произведение Д. К. Ушинского.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Задачи: 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Pr="00362541">
        <w:rPr>
          <w:rFonts w:ascii="Times New Roman" w:hAnsi="Times New Roman" w:cs="Times New Roman"/>
          <w:sz w:val="28"/>
          <w:szCs w:val="28"/>
        </w:rPr>
        <w:t>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 Совершенствовать навыки образования относительных прилагательных, </w:t>
      </w:r>
      <w:r w:rsidRPr="00362541">
        <w:rPr>
          <w:rFonts w:ascii="Times New Roman" w:hAnsi="Times New Roman" w:cs="Times New Roman"/>
          <w:sz w:val="28"/>
          <w:szCs w:val="28"/>
        </w:rPr>
        <w:br/>
        <w:t>- Закреплять знания детей о быте в старину, о труде народа.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i/>
          <w:sz w:val="28"/>
          <w:szCs w:val="28"/>
        </w:rPr>
        <w:t>Развивающие. </w:t>
      </w:r>
      <w:r w:rsidRPr="00362541">
        <w:rPr>
          <w:rFonts w:ascii="Times New Roman" w:hAnsi="Times New Roman" w:cs="Times New Roman"/>
          <w:i/>
          <w:sz w:val="28"/>
          <w:szCs w:val="28"/>
        </w:rPr>
        <w:br/>
      </w:r>
      <w:r w:rsidRPr="00362541">
        <w:rPr>
          <w:rFonts w:ascii="Times New Roman" w:hAnsi="Times New Roman" w:cs="Times New Roman"/>
          <w:sz w:val="28"/>
          <w:szCs w:val="28"/>
        </w:rPr>
        <w:t>-Развивать внимание, память, мышление, речь, мелкую моторику и целостное восприятие.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i/>
          <w:sz w:val="28"/>
          <w:szCs w:val="28"/>
        </w:rPr>
        <w:t>Воспитательные </w:t>
      </w:r>
      <w:r w:rsidRPr="00362541">
        <w:rPr>
          <w:rFonts w:ascii="Times New Roman" w:hAnsi="Times New Roman" w:cs="Times New Roman"/>
          <w:sz w:val="28"/>
          <w:szCs w:val="28"/>
        </w:rPr>
        <w:br/>
        <w:t>-Воспитывать навыки сотрудничества в игре и на занятии, самостоятельность, инициативность, активность, ответственность. 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Виды деятельности:</w:t>
      </w:r>
      <w:r w:rsidRPr="005D1A8C">
        <w:rPr>
          <w:rFonts w:ascii="Times New Roman" w:hAnsi="Times New Roman" w:cs="Times New Roman"/>
          <w:sz w:val="28"/>
          <w:szCs w:val="28"/>
        </w:rPr>
        <w:t> игровые, наглядные, коммуникативные, двигательные, познавательные.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D1A8C">
        <w:rPr>
          <w:rFonts w:ascii="Times New Roman" w:hAnsi="Times New Roman" w:cs="Times New Roman"/>
          <w:sz w:val="28"/>
          <w:szCs w:val="28"/>
        </w:rPr>
        <w:t>Ход занятия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2541">
        <w:rPr>
          <w:rFonts w:ascii="Times New Roman" w:hAnsi="Times New Roman" w:cs="Times New Roman"/>
          <w:b/>
          <w:i/>
          <w:sz w:val="28"/>
          <w:szCs w:val="28"/>
        </w:rPr>
        <w:t>1.Мотивация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62541">
        <w:rPr>
          <w:rFonts w:ascii="Times New Roman" w:hAnsi="Times New Roman" w:cs="Times New Roman"/>
          <w:i/>
          <w:sz w:val="28"/>
          <w:szCs w:val="28"/>
        </w:rPr>
        <w:t>Загадка: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В чистом поле - ворота </w:t>
      </w:r>
      <w:r w:rsidRPr="00362541">
        <w:rPr>
          <w:rFonts w:ascii="Times New Roman" w:hAnsi="Times New Roman" w:cs="Times New Roman"/>
          <w:sz w:val="28"/>
          <w:szCs w:val="28"/>
        </w:rPr>
        <w:br/>
        <w:t>И два длинных хода: </w:t>
      </w:r>
      <w:r w:rsidRPr="00362541">
        <w:rPr>
          <w:rFonts w:ascii="Times New Roman" w:hAnsi="Times New Roman" w:cs="Times New Roman"/>
          <w:sz w:val="28"/>
          <w:szCs w:val="28"/>
        </w:rPr>
        <w:br/>
        <w:t>По одному пойдёшь, </w:t>
      </w:r>
      <w:r w:rsidRPr="00362541">
        <w:rPr>
          <w:rFonts w:ascii="Times New Roman" w:hAnsi="Times New Roman" w:cs="Times New Roman"/>
          <w:sz w:val="28"/>
          <w:szCs w:val="28"/>
        </w:rPr>
        <w:br/>
        <w:t xml:space="preserve">Из другого выйдешь. </w:t>
      </w:r>
      <w:r w:rsidRPr="00362541">
        <w:rPr>
          <w:rFonts w:ascii="Times New Roman" w:hAnsi="Times New Roman" w:cs="Times New Roman"/>
          <w:i/>
          <w:sz w:val="28"/>
          <w:szCs w:val="28"/>
        </w:rPr>
        <w:t>(Рубашка)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-К чему относится рубашка? </w:t>
      </w:r>
      <w:r w:rsidRPr="00362541">
        <w:rPr>
          <w:rFonts w:ascii="Times New Roman" w:hAnsi="Times New Roman" w:cs="Times New Roman"/>
          <w:i/>
          <w:sz w:val="28"/>
          <w:szCs w:val="28"/>
        </w:rPr>
        <w:t>(Предмет одежды)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2541">
        <w:rPr>
          <w:rFonts w:ascii="Times New Roman" w:hAnsi="Times New Roman" w:cs="Times New Roman"/>
          <w:b/>
          <w:i/>
          <w:sz w:val="28"/>
          <w:szCs w:val="28"/>
        </w:rPr>
        <w:t>2.Подготовка к чтению рассказа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-Чем отличаются рубашки? (по цвету, по длине, по длине рукавов)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-Ребята, а вы знаете, что раньше рубашка была совсем не такая как сейчас? Очень давно появилась рубашка и выглядела рубашка по-другому. Она была белая, с длинным рукавом и воротник на мужской рубашке был косой, а у женских рубашек был не высокий воротник. Рубашки отличались только узором, т.к. его девушки и женщины вышивали сами. Девушки носили рубашку под платье, сарафан. </w:t>
      </w:r>
      <w:r w:rsidRPr="00362541">
        <w:rPr>
          <w:rFonts w:ascii="Times New Roman" w:hAnsi="Times New Roman" w:cs="Times New Roman"/>
          <w:i/>
          <w:sz w:val="28"/>
          <w:szCs w:val="28"/>
        </w:rPr>
        <w:t>(Показ иллюстрации)</w:t>
      </w:r>
      <w:r w:rsidRPr="003625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-Сейчас мы с вами будем читать рассказ Константина Дмитриевича Ушинского «Как рубашка в поле выросла», слушайте внимательно как рубашка в поле выросла и дома расскажите, как же рубашка в поле выросла.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2541">
        <w:rPr>
          <w:rFonts w:ascii="Times New Roman" w:hAnsi="Times New Roman" w:cs="Times New Roman"/>
          <w:b/>
          <w:i/>
          <w:sz w:val="28"/>
          <w:szCs w:val="28"/>
        </w:rPr>
        <w:t>Трудные слова: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Тятя-папа, ленок-растение лён, забурели- стали темные/бурые, снопы-пучки в данном рассказе льна, трепалом-предмет для отбивания тканей/ковров, </w:t>
      </w:r>
      <w:r w:rsidRPr="00362541">
        <w:rPr>
          <w:rFonts w:ascii="Times New Roman" w:hAnsi="Times New Roman" w:cs="Times New Roman"/>
          <w:sz w:val="28"/>
          <w:szCs w:val="28"/>
        </w:rPr>
        <w:lastRenderedPageBreak/>
        <w:t>кострика-как искры костра, гребень-плоская расческа с зубчиками, холст-плотная ткань.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62541">
        <w:rPr>
          <w:rFonts w:ascii="Times New Roman" w:hAnsi="Times New Roman" w:cs="Times New Roman"/>
          <w:b/>
          <w:i/>
          <w:sz w:val="28"/>
          <w:szCs w:val="28"/>
        </w:rPr>
        <w:t>3.Чтение произведения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62541">
        <w:rPr>
          <w:rFonts w:ascii="Times New Roman" w:hAnsi="Times New Roman" w:cs="Times New Roman"/>
          <w:i/>
          <w:sz w:val="28"/>
          <w:szCs w:val="28"/>
        </w:rPr>
        <w:t>1часть. Вопросы после чтения первой части: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-Что делал папа с зернами льна? (сеял в поле)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-Что выросло из зерен льна? (зеленая трава)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-Что потом произошло с травой? (трава выросла, мама и сестры пололи поле от сорняковой травы). А потом что появилось? (Появились цветочки, но со временем высохли, стали бурые и тогда стали собирать лен в снопы).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62541">
        <w:rPr>
          <w:rFonts w:ascii="Times New Roman" w:hAnsi="Times New Roman" w:cs="Times New Roman"/>
          <w:i/>
          <w:sz w:val="28"/>
          <w:szCs w:val="28"/>
        </w:rPr>
        <w:t>2часть. Вопросы после чтения второй части: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-После того как лен высушили, что потом делали? (Топили в реке)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-Что делали с растением, когда вытащили из воды? (Бить стали, чесать гребнем)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 Что делали дальше? (Стали делать волоски из льна)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362541">
        <w:rPr>
          <w:rFonts w:ascii="Times New Roman" w:hAnsi="Times New Roman" w:cs="Times New Roman"/>
          <w:i/>
          <w:sz w:val="28"/>
          <w:szCs w:val="28"/>
        </w:rPr>
        <w:t>3часть. Вопросы после чтения третьей части: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-Что из волосков сделали? (льняные нитки)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-Что делали из ниток? (холсты, ткань)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-Что делали с холстами? (зимой на снегу морозили, весной на траве расстилали и брызгали водой)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-Какого цвета был холст? (серого цвета). А стал? (белого цвета)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-И что последними этапами было? (мама раскроила рубашки, а сестры шили рубашки)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И получились такие рубашки. (Снова иллюстрация).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i/>
          <w:sz w:val="28"/>
          <w:szCs w:val="28"/>
        </w:rPr>
        <w:t xml:space="preserve">Показ лоскутка льняной ткани, дать детям почувствовать на ощупь.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62541">
        <w:rPr>
          <w:rFonts w:ascii="Times New Roman" w:hAnsi="Times New Roman" w:cs="Times New Roman"/>
          <w:b/>
          <w:sz w:val="28"/>
          <w:szCs w:val="28"/>
        </w:rPr>
        <w:t>«Разминка с капитаном Крабом»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b/>
          <w:i/>
          <w:sz w:val="28"/>
          <w:szCs w:val="28"/>
        </w:rPr>
        <w:t>4.Заключительная часть.</w:t>
      </w:r>
      <w:r w:rsidRPr="003625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62541">
        <w:rPr>
          <w:rFonts w:ascii="Times New Roman" w:hAnsi="Times New Roman" w:cs="Times New Roman"/>
          <w:sz w:val="28"/>
          <w:szCs w:val="28"/>
        </w:rPr>
        <w:t>Показ презентации этапов подготовки и пошива рубашек по прочитанному произведению.</w:t>
      </w:r>
      <w:r w:rsidRPr="00362541">
        <w:rPr>
          <w:rFonts w:ascii="Times New Roman" w:hAnsi="Times New Roman" w:cs="Times New Roman"/>
          <w:sz w:val="28"/>
          <w:szCs w:val="28"/>
        </w:rPr>
        <w:br/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5D1A8C" w:rsidP="005D1A8C">
      <w:pPr>
        <w:spacing w:after="0" w:line="276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Дидактические </w:t>
      </w:r>
      <w:r w:rsidR="00362541" w:rsidRPr="00362541">
        <w:rPr>
          <w:rFonts w:ascii="Times New Roman" w:hAnsi="Times New Roman" w:cs="Times New Roman"/>
          <w:b/>
          <w:sz w:val="28"/>
          <w:szCs w:val="28"/>
        </w:rPr>
        <w:t>игры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62541">
        <w:rPr>
          <w:rFonts w:ascii="Times New Roman" w:hAnsi="Times New Roman" w:cs="Times New Roman"/>
          <w:b/>
          <w:bCs/>
          <w:sz w:val="28"/>
          <w:szCs w:val="28"/>
        </w:rPr>
        <w:t xml:space="preserve">  «Собери костюм»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Цель: учить детей узнавать элементы русского народного костюма на таблицах и карточках игры. Развивать наблюдательность, находчивость; эстетическое восприятие; интерес к русской истории.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Обогащать словарь: сарафан, понева, кокошник, сорока, лапти, сапоги, онучи, душегрея и др.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1A8C">
        <w:rPr>
          <w:rFonts w:ascii="Times New Roman" w:hAnsi="Times New Roman" w:cs="Times New Roman"/>
          <w:b/>
          <w:bCs/>
          <w:sz w:val="28"/>
          <w:szCs w:val="28"/>
        </w:rPr>
        <w:t xml:space="preserve"> «Узнай и назови крупу»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Цель: Закрепить умения называть и различать названия круп.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Все минуточку внимания,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Сейчас проверим ваши знания.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У меня вот здесь крупа,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Да не знаю - какова.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Я хочу у вас узнать.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 xml:space="preserve">Все крупы узнали и правильно назвали.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Вы и дальше не зевайте – теперь каши называйте.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1A8C">
        <w:rPr>
          <w:rFonts w:ascii="Times New Roman" w:hAnsi="Times New Roman" w:cs="Times New Roman"/>
          <w:b/>
          <w:bCs/>
          <w:sz w:val="28"/>
          <w:szCs w:val="28"/>
        </w:rPr>
        <w:t xml:space="preserve"> «Скажи правильно»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 xml:space="preserve">Цель: Закрепить умения называть и различать названия круп и каш.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Закрепить умение соотносить существительное с прилагательными.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 xml:space="preserve">Я называю крупу, а вы говорите, как называется каша, приготовленная из этой крупы: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Каша из риса – рисовая каша;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Каша из гороха – гороховая каша;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Каша из кукурузы – кукурузная каша;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Каша из гречки – гречневая каша;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5D1A8C">
        <w:rPr>
          <w:rFonts w:ascii="Times New Roman" w:hAnsi="Times New Roman" w:cs="Times New Roman"/>
          <w:bCs/>
          <w:sz w:val="28"/>
          <w:szCs w:val="28"/>
        </w:rPr>
        <w:t>Каша  из</w:t>
      </w:r>
      <w:proofErr w:type="gramEnd"/>
      <w:r w:rsidRPr="005D1A8C">
        <w:rPr>
          <w:rFonts w:ascii="Times New Roman" w:hAnsi="Times New Roman" w:cs="Times New Roman"/>
          <w:bCs/>
          <w:sz w:val="28"/>
          <w:szCs w:val="28"/>
        </w:rPr>
        <w:t xml:space="preserve"> овса – овсяная каша;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Каша из пшена – пшенная каша;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Каша из манки – манная каша;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Каша из перловки – перловая каша;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Каша из ячменя – ячневая каша.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D1A8C">
        <w:rPr>
          <w:rFonts w:ascii="Times New Roman" w:hAnsi="Times New Roman" w:cs="Times New Roman"/>
          <w:b/>
          <w:bCs/>
          <w:sz w:val="28"/>
          <w:szCs w:val="28"/>
        </w:rPr>
        <w:t xml:space="preserve"> «Определи на ощупь, где какая крупа»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 xml:space="preserve">Цель: Учить узнавать крупы на ощупь через ткань. Развивать тактильные ощущения. </w:t>
      </w:r>
      <w:r w:rsidRPr="005D1A8C">
        <w:rPr>
          <w:rFonts w:ascii="Times New Roman" w:hAnsi="Times New Roman" w:cs="Times New Roman"/>
          <w:bCs/>
          <w:sz w:val="28"/>
          <w:szCs w:val="28"/>
        </w:rPr>
        <w:t xml:space="preserve">Дети на ощупь через ткань определяют представленные виды круп (кукуруза, семена подсолнечника, рис, горох, пшено, манка).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/>
          <w:bCs/>
          <w:sz w:val="28"/>
          <w:szCs w:val="28"/>
        </w:rPr>
        <w:t>«Найди лишнее»</w:t>
      </w:r>
      <w:r w:rsidRPr="005D1A8C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5D1A8C">
        <w:rPr>
          <w:rFonts w:ascii="Times New Roman" w:hAnsi="Times New Roman" w:cs="Times New Roman"/>
          <w:bCs/>
          <w:sz w:val="28"/>
          <w:szCs w:val="28"/>
        </w:rPr>
        <w:t>Цель: Учить называть предметы быта и находить лишний предмет среди других.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 xml:space="preserve">На столе выкладываются 4- 5 картинок с изображением предметов русского быта. Среди них есть 1 (в дальнейшем 2- 3) картинка лишняя (современный </w:t>
      </w:r>
      <w:r w:rsidRPr="005D1A8C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быт). Задача: найти и назвать лишнюю картинку. </w:t>
      </w:r>
      <w:r w:rsidRPr="005D1A8C">
        <w:rPr>
          <w:rFonts w:ascii="Times New Roman" w:hAnsi="Times New Roman" w:cs="Times New Roman"/>
          <w:bCs/>
          <w:sz w:val="28"/>
          <w:szCs w:val="28"/>
        </w:rPr>
        <w:br/>
      </w:r>
      <w:r w:rsidRPr="005D1A8C">
        <w:rPr>
          <w:rFonts w:ascii="Times New Roman" w:hAnsi="Times New Roman" w:cs="Times New Roman"/>
          <w:b/>
          <w:bCs/>
          <w:sz w:val="28"/>
          <w:szCs w:val="28"/>
        </w:rPr>
        <w:t>«Определи по силуэту»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Цель: Развитие внимания, воображения.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Правила. Узнать предмет по контурному изображению; прикрепить соответствующую картинку.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Материал: контурные изображения предметов; набор картинок «Предметы быта русского народа».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Каждый ребенок получает карточку с изображением старинных предметов быта. Воспитатель предлагает детям назвать предмет; найти его силуэт и на это место прикрепить картинку (на липучке).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D1A8C">
        <w:rPr>
          <w:rFonts w:ascii="Times New Roman" w:hAnsi="Times New Roman" w:cs="Times New Roman"/>
          <w:b/>
          <w:bCs/>
          <w:iCs/>
          <w:sz w:val="28"/>
          <w:szCs w:val="28"/>
        </w:rPr>
        <w:t>«Найди пару»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Цель: Развивать умение правильно произносить названия предметов, упражнять в подборе пары предметов из старинного и современного быта.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Ход игры: На столе выкладываются карточки с изображением старого и современного быта вперемешку. Дети должны найти пару предметов одного предназначения из старинного и современного быта </w:t>
      </w:r>
      <w:r w:rsidRPr="005D1A8C">
        <w:rPr>
          <w:rFonts w:ascii="Times New Roman" w:hAnsi="Times New Roman" w:cs="Times New Roman"/>
          <w:bCs/>
          <w:i/>
          <w:iCs/>
          <w:sz w:val="28"/>
          <w:szCs w:val="28"/>
        </w:rPr>
        <w:t>(лапти – туфли, старинная лампа – люстра, самовар — чайник и т.д.)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D1A8C">
        <w:rPr>
          <w:rFonts w:ascii="Times New Roman" w:hAnsi="Times New Roman" w:cs="Times New Roman"/>
          <w:b/>
          <w:bCs/>
          <w:sz w:val="28"/>
          <w:szCs w:val="28"/>
        </w:rPr>
        <w:t>Пазлы</w:t>
      </w:r>
      <w:proofErr w:type="spellEnd"/>
      <w:r w:rsidRPr="005D1A8C">
        <w:rPr>
          <w:rFonts w:ascii="Times New Roman" w:hAnsi="Times New Roman" w:cs="Times New Roman"/>
          <w:b/>
          <w:bCs/>
          <w:sz w:val="28"/>
          <w:szCs w:val="28"/>
        </w:rPr>
        <w:t xml:space="preserve"> «Собери картинку»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i/>
          <w:sz w:val="28"/>
          <w:szCs w:val="28"/>
        </w:rPr>
      </w:pPr>
      <w:r w:rsidRPr="005D1A8C">
        <w:rPr>
          <w:rFonts w:ascii="Times New Roman" w:hAnsi="Times New Roman" w:cs="Times New Roman"/>
          <w:bCs/>
          <w:i/>
          <w:sz w:val="28"/>
          <w:szCs w:val="28"/>
        </w:rPr>
        <w:t xml:space="preserve">Игры: «Собери самовар из частей»; «Блюда русской кухни»;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bCs/>
          <w:i/>
          <w:sz w:val="28"/>
          <w:szCs w:val="28"/>
        </w:rPr>
        <w:t xml:space="preserve">           «Что есть в печи на стол мечи»</w:t>
      </w:r>
      <w:r w:rsidRPr="005D1A8C">
        <w:rPr>
          <w:rFonts w:ascii="Times New Roman" w:hAnsi="Times New Roman" w:cs="Times New Roman"/>
          <w:i/>
          <w:sz w:val="28"/>
          <w:szCs w:val="28"/>
        </w:rPr>
        <w:br/>
      </w:r>
      <w:r w:rsidRPr="005D1A8C"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5D1A8C">
        <w:rPr>
          <w:rFonts w:ascii="Times New Roman" w:hAnsi="Times New Roman" w:cs="Times New Roman"/>
          <w:bCs/>
          <w:sz w:val="28"/>
          <w:szCs w:val="28"/>
        </w:rPr>
        <w:t>Учить составлять изображение предмета из отдельных частей </w:t>
      </w:r>
      <w:r w:rsidRPr="005D1A8C">
        <w:rPr>
          <w:rFonts w:ascii="Times New Roman" w:hAnsi="Times New Roman" w:cs="Times New Roman"/>
          <w:bCs/>
          <w:iCs/>
          <w:sz w:val="28"/>
          <w:szCs w:val="28"/>
        </w:rPr>
        <w:t>(</w:t>
      </w:r>
      <w:proofErr w:type="spellStart"/>
      <w:r w:rsidRPr="005D1A8C">
        <w:rPr>
          <w:rFonts w:ascii="Times New Roman" w:hAnsi="Times New Roman" w:cs="Times New Roman"/>
          <w:bCs/>
          <w:iCs/>
          <w:sz w:val="28"/>
          <w:szCs w:val="28"/>
        </w:rPr>
        <w:t>пазлы</w:t>
      </w:r>
      <w:proofErr w:type="spellEnd"/>
      <w:r w:rsidRPr="005D1A8C">
        <w:rPr>
          <w:rFonts w:ascii="Times New Roman" w:hAnsi="Times New Roman" w:cs="Times New Roman"/>
          <w:bCs/>
          <w:iCs/>
          <w:sz w:val="28"/>
          <w:szCs w:val="28"/>
        </w:rPr>
        <w:t>)</w:t>
      </w:r>
      <w:r w:rsidRPr="005D1A8C">
        <w:rPr>
          <w:rFonts w:ascii="Times New Roman" w:hAnsi="Times New Roman" w:cs="Times New Roman"/>
          <w:bCs/>
          <w:sz w:val="28"/>
          <w:szCs w:val="28"/>
        </w:rPr>
        <w:t>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Задачи</w:t>
      </w:r>
      <w:r w:rsidR="005D1A8C" w:rsidRPr="005D1A8C">
        <w:rPr>
          <w:rFonts w:ascii="Times New Roman" w:hAnsi="Times New Roman" w:cs="Times New Roman"/>
          <w:sz w:val="28"/>
          <w:szCs w:val="28"/>
        </w:rPr>
        <w:t xml:space="preserve">: </w:t>
      </w:r>
      <w:r w:rsidRPr="005D1A8C">
        <w:rPr>
          <w:rFonts w:ascii="Times New Roman" w:hAnsi="Times New Roman" w:cs="Times New Roman"/>
          <w:sz w:val="28"/>
          <w:szCs w:val="28"/>
        </w:rPr>
        <w:t>развивать внимательность;</w:t>
      </w:r>
      <w:r w:rsidR="005D1A8C" w:rsidRPr="005D1A8C">
        <w:rPr>
          <w:rFonts w:ascii="Times New Roman" w:hAnsi="Times New Roman" w:cs="Times New Roman"/>
          <w:sz w:val="28"/>
          <w:szCs w:val="28"/>
        </w:rPr>
        <w:t xml:space="preserve"> </w:t>
      </w:r>
      <w:r w:rsidRPr="005D1A8C">
        <w:rPr>
          <w:rFonts w:ascii="Times New Roman" w:hAnsi="Times New Roman" w:cs="Times New Roman"/>
          <w:sz w:val="28"/>
          <w:szCs w:val="28"/>
        </w:rPr>
        <w:t>умение работать по образцу.</w:t>
      </w:r>
      <w:r w:rsidR="005D1A8C" w:rsidRPr="005D1A8C">
        <w:rPr>
          <w:rFonts w:ascii="Times New Roman" w:hAnsi="Times New Roman" w:cs="Times New Roman"/>
          <w:sz w:val="28"/>
          <w:szCs w:val="28"/>
        </w:rPr>
        <w:t xml:space="preserve"> А</w:t>
      </w:r>
      <w:r w:rsidRPr="005D1A8C">
        <w:rPr>
          <w:rFonts w:ascii="Times New Roman" w:hAnsi="Times New Roman" w:cs="Times New Roman"/>
          <w:bCs/>
          <w:sz w:val="28"/>
          <w:szCs w:val="28"/>
        </w:rPr>
        <w:t>ктивизировать словарь.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 xml:space="preserve">Ход </w:t>
      </w:r>
      <w:r w:rsidR="005D1A8C" w:rsidRPr="005D1A8C">
        <w:rPr>
          <w:rFonts w:ascii="Times New Roman" w:hAnsi="Times New Roman" w:cs="Times New Roman"/>
          <w:sz w:val="28"/>
          <w:szCs w:val="28"/>
        </w:rPr>
        <w:t>игры. </w:t>
      </w:r>
      <w:r w:rsidR="005D1A8C" w:rsidRPr="005D1A8C">
        <w:rPr>
          <w:rFonts w:ascii="Times New Roman" w:hAnsi="Times New Roman" w:cs="Times New Roman"/>
          <w:sz w:val="28"/>
          <w:szCs w:val="28"/>
        </w:rPr>
        <w:br/>
      </w:r>
      <w:r w:rsidRPr="005D1A8C">
        <w:rPr>
          <w:rFonts w:ascii="Times New Roman" w:hAnsi="Times New Roman" w:cs="Times New Roman"/>
          <w:sz w:val="28"/>
          <w:szCs w:val="28"/>
        </w:rPr>
        <w:t xml:space="preserve">Детям предлагается собрать картинку из частей по картинке – образцу.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 xml:space="preserve">В ходе игры воспитатель дает советы. По окончании игры, когда </w:t>
      </w:r>
      <w:proofErr w:type="gramStart"/>
      <w:r w:rsidRPr="005D1A8C">
        <w:rPr>
          <w:rFonts w:ascii="Times New Roman" w:hAnsi="Times New Roman" w:cs="Times New Roman"/>
          <w:sz w:val="28"/>
          <w:szCs w:val="28"/>
        </w:rPr>
        <w:t>картинки  будут</w:t>
      </w:r>
      <w:proofErr w:type="gramEnd"/>
      <w:r w:rsidRPr="005D1A8C">
        <w:rPr>
          <w:rFonts w:ascii="Times New Roman" w:hAnsi="Times New Roman" w:cs="Times New Roman"/>
          <w:sz w:val="28"/>
          <w:szCs w:val="28"/>
        </w:rPr>
        <w:t xml:space="preserve"> собраны, дети проверяют с помощью воспитателя правильность  выполнения задания при помощи образца.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Затем предложить детям рассказать, для чего предназначен самовар, о традиционных блюдах русской кухни.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Cs/>
          <w:sz w:val="28"/>
          <w:szCs w:val="28"/>
        </w:rPr>
      </w:pPr>
      <w:r w:rsidRPr="005D1A8C">
        <w:rPr>
          <w:rFonts w:ascii="Times New Roman" w:hAnsi="Times New Roman" w:cs="Times New Roman"/>
          <w:bCs/>
          <w:sz w:val="28"/>
          <w:szCs w:val="28"/>
        </w:rPr>
        <w:t>Можно играть как с одним ребенком, так и с группой детей.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D1A8C">
        <w:rPr>
          <w:rFonts w:ascii="Times New Roman" w:hAnsi="Times New Roman" w:cs="Times New Roman"/>
          <w:b/>
          <w:sz w:val="28"/>
          <w:szCs w:val="28"/>
        </w:rPr>
        <w:t>«Опиши предметы быта»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Цель: Совершенствовать умение описывать разные предметы.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Игровое задание. Совместно описать предмет.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Правила игры. Описать предмет как можно точнее.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 xml:space="preserve">Предложите ребёнку описать предмет, не называя его, </w:t>
      </w:r>
      <w:proofErr w:type="gramStart"/>
      <w:r w:rsidRPr="005D1A8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D1A8C">
        <w:rPr>
          <w:rFonts w:ascii="Times New Roman" w:hAnsi="Times New Roman" w:cs="Times New Roman"/>
          <w:sz w:val="28"/>
          <w:szCs w:val="28"/>
        </w:rPr>
        <w:t xml:space="preserve">: «Круглый,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блестящий, сам из металла, есть краник; из него наливают кипяток». Тот, кто правильно отгадал, получает фишку. Следующий предмет описывает другой ребёнок.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D1A8C">
        <w:rPr>
          <w:rFonts w:ascii="Times New Roman" w:hAnsi="Times New Roman" w:cs="Times New Roman"/>
          <w:b/>
          <w:sz w:val="28"/>
          <w:szCs w:val="28"/>
        </w:rPr>
        <w:lastRenderedPageBreak/>
        <w:t>«Четвёртый лишний»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Цель. Научить детей объединять предметы в группы по определенному свойству, различать результаты труда мастеров - гончара, кузнеца, плотника и швеи. Развивать логическое мышление.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Правила игры. Определить предмет, не подходящий к другим как результат труда человека определенной профессии.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Материал. Наборы картинок (кувшин, миска, чашка и стул и т.д.)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Игра. Положите перед ребенком четыре картинки с изображением предметов, три из которых относятся к результатам труда кузнеца. Определив «лишнюю», т.е. не подходящую к остальным, картинку, ребенок получает фишку.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5D1A8C">
        <w:rPr>
          <w:rFonts w:ascii="Times New Roman" w:hAnsi="Times New Roman" w:cs="Times New Roman"/>
          <w:b/>
          <w:iCs/>
          <w:sz w:val="28"/>
          <w:szCs w:val="28"/>
        </w:rPr>
        <w:t xml:space="preserve">«Что </w:t>
      </w:r>
      <w:r w:rsidR="005D1A8C">
        <w:rPr>
          <w:rFonts w:ascii="Times New Roman" w:hAnsi="Times New Roman" w:cs="Times New Roman"/>
          <w:b/>
          <w:iCs/>
          <w:sz w:val="28"/>
          <w:szCs w:val="28"/>
        </w:rPr>
        <w:t xml:space="preserve">было – что </w:t>
      </w:r>
      <w:r w:rsidRPr="005D1A8C">
        <w:rPr>
          <w:rFonts w:ascii="Times New Roman" w:hAnsi="Times New Roman" w:cs="Times New Roman"/>
          <w:b/>
          <w:iCs/>
          <w:sz w:val="28"/>
          <w:szCs w:val="28"/>
        </w:rPr>
        <w:t>стало»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Цель игры:</w:t>
      </w:r>
      <w:r w:rsidR="005D1A8C" w:rsidRPr="005D1A8C">
        <w:rPr>
          <w:rFonts w:ascii="Times New Roman" w:hAnsi="Times New Roman" w:cs="Times New Roman"/>
          <w:sz w:val="28"/>
          <w:szCs w:val="28"/>
        </w:rPr>
        <w:t xml:space="preserve"> </w:t>
      </w:r>
      <w:r w:rsidRPr="005D1A8C">
        <w:rPr>
          <w:rFonts w:ascii="Times New Roman" w:hAnsi="Times New Roman" w:cs="Times New Roman"/>
          <w:sz w:val="28"/>
          <w:szCs w:val="28"/>
        </w:rPr>
        <w:t>Формирова</w:t>
      </w:r>
      <w:r w:rsidR="005D1A8C">
        <w:rPr>
          <w:rFonts w:ascii="Times New Roman" w:hAnsi="Times New Roman" w:cs="Times New Roman"/>
          <w:sz w:val="28"/>
          <w:szCs w:val="28"/>
        </w:rPr>
        <w:t xml:space="preserve">ть </w:t>
      </w:r>
      <w:r w:rsidRPr="005D1A8C">
        <w:rPr>
          <w:rFonts w:ascii="Times New Roman" w:hAnsi="Times New Roman" w:cs="Times New Roman"/>
          <w:sz w:val="28"/>
          <w:szCs w:val="28"/>
        </w:rPr>
        <w:t>представление о предметах быта наших предков (одежда, обувь, утварь, предметы труда, посуда, мебель).</w:t>
      </w:r>
      <w:r w:rsidR="005D1A8C">
        <w:rPr>
          <w:rFonts w:ascii="Times New Roman" w:hAnsi="Times New Roman" w:cs="Times New Roman"/>
          <w:sz w:val="28"/>
          <w:szCs w:val="28"/>
        </w:rPr>
        <w:t xml:space="preserve"> </w:t>
      </w:r>
      <w:r w:rsidRPr="005D1A8C">
        <w:rPr>
          <w:rFonts w:ascii="Times New Roman" w:hAnsi="Times New Roman" w:cs="Times New Roman"/>
          <w:sz w:val="28"/>
          <w:szCs w:val="28"/>
        </w:rPr>
        <w:t xml:space="preserve">Закреплять представление о старинных русских предметах быта и об их 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современных заместителях.</w:t>
      </w:r>
      <w:r w:rsidR="005D1A8C">
        <w:rPr>
          <w:rFonts w:ascii="Times New Roman" w:hAnsi="Times New Roman" w:cs="Times New Roman"/>
          <w:sz w:val="28"/>
          <w:szCs w:val="28"/>
        </w:rPr>
        <w:t xml:space="preserve"> </w:t>
      </w:r>
      <w:r w:rsidRPr="005D1A8C">
        <w:rPr>
          <w:rFonts w:ascii="Times New Roman" w:hAnsi="Times New Roman" w:cs="Times New Roman"/>
          <w:sz w:val="28"/>
          <w:szCs w:val="28"/>
        </w:rPr>
        <w:t>Развивать интерес к историческому прошлому русского народа.</w:t>
      </w:r>
    </w:p>
    <w:p w:rsidR="00362541" w:rsidRP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</w:t>
      </w:r>
      <w:r w:rsidR="00362541" w:rsidRPr="005D1A8C">
        <w:rPr>
          <w:rFonts w:ascii="Times New Roman" w:hAnsi="Times New Roman" w:cs="Times New Roman"/>
          <w:sz w:val="28"/>
          <w:szCs w:val="28"/>
        </w:rPr>
        <w:t xml:space="preserve"> действия: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2541" w:rsidRPr="005D1A8C">
        <w:rPr>
          <w:rFonts w:ascii="Times New Roman" w:hAnsi="Times New Roman" w:cs="Times New Roman"/>
          <w:sz w:val="28"/>
          <w:szCs w:val="28"/>
        </w:rPr>
        <w:t>Выстроить ряд карточек по заданной  теме.</w:t>
      </w:r>
      <w:r w:rsidR="00362541" w:rsidRPr="005D1A8C">
        <w:rPr>
          <w:rFonts w:ascii="Times New Roman" w:hAnsi="Times New Roman" w:cs="Times New Roman"/>
          <w:sz w:val="28"/>
          <w:szCs w:val="28"/>
        </w:rPr>
        <w:br/>
        <w:t>Описание игры: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Игра состоит из двух групп карт</w:t>
      </w:r>
      <w:r w:rsidR="005D1A8C">
        <w:rPr>
          <w:rFonts w:ascii="Times New Roman" w:hAnsi="Times New Roman" w:cs="Times New Roman"/>
          <w:sz w:val="28"/>
          <w:szCs w:val="28"/>
        </w:rPr>
        <w:t xml:space="preserve">очек: в первой – предметы быта на </w:t>
      </w:r>
      <w:r w:rsidRPr="005D1A8C">
        <w:rPr>
          <w:rFonts w:ascii="Times New Roman" w:hAnsi="Times New Roman" w:cs="Times New Roman"/>
          <w:sz w:val="28"/>
          <w:szCs w:val="28"/>
        </w:rPr>
        <w:t>Руси, во</w:t>
      </w:r>
      <w:r w:rsidR="005D1A8C">
        <w:rPr>
          <w:rFonts w:ascii="Times New Roman" w:hAnsi="Times New Roman" w:cs="Times New Roman"/>
          <w:sz w:val="28"/>
          <w:szCs w:val="28"/>
        </w:rPr>
        <w:t xml:space="preserve"> второй – предметы, которые их </w:t>
      </w:r>
      <w:r w:rsidRPr="005D1A8C">
        <w:rPr>
          <w:rFonts w:ascii="Times New Roman" w:hAnsi="Times New Roman" w:cs="Times New Roman"/>
          <w:sz w:val="28"/>
          <w:szCs w:val="28"/>
        </w:rPr>
        <w:t xml:space="preserve">заменяют в современном мире. 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Детям необходимо составит</w:t>
      </w:r>
      <w:r w:rsidR="005D1A8C">
        <w:rPr>
          <w:rFonts w:ascii="Times New Roman" w:hAnsi="Times New Roman" w:cs="Times New Roman"/>
          <w:sz w:val="28"/>
          <w:szCs w:val="28"/>
        </w:rPr>
        <w:t xml:space="preserve">ь пары из предметов, установив </w:t>
      </w:r>
      <w:r w:rsidRPr="005D1A8C">
        <w:rPr>
          <w:rFonts w:ascii="Times New Roman" w:hAnsi="Times New Roman" w:cs="Times New Roman"/>
          <w:sz w:val="28"/>
          <w:szCs w:val="28"/>
        </w:rPr>
        <w:t xml:space="preserve">соответствие «что </w:t>
      </w:r>
      <w:r w:rsidR="005D1A8C">
        <w:rPr>
          <w:rFonts w:ascii="Times New Roman" w:hAnsi="Times New Roman" w:cs="Times New Roman"/>
          <w:sz w:val="28"/>
          <w:szCs w:val="28"/>
        </w:rPr>
        <w:t xml:space="preserve">было – что </w:t>
      </w:r>
      <w:r w:rsidRPr="005D1A8C">
        <w:rPr>
          <w:rFonts w:ascii="Times New Roman" w:hAnsi="Times New Roman" w:cs="Times New Roman"/>
          <w:sz w:val="28"/>
          <w:szCs w:val="28"/>
        </w:rPr>
        <w:t>стало».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Варианты игры:</w:t>
      </w:r>
    </w:p>
    <w:p w:rsid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 xml:space="preserve">За годы человечество продвинулось далеко </w:t>
      </w:r>
      <w:r w:rsidR="005D1A8C">
        <w:rPr>
          <w:rFonts w:ascii="Times New Roman" w:hAnsi="Times New Roman" w:cs="Times New Roman"/>
          <w:sz w:val="28"/>
          <w:szCs w:val="28"/>
        </w:rPr>
        <w:t xml:space="preserve">вперед в своих </w:t>
      </w:r>
      <w:r w:rsidRPr="005D1A8C">
        <w:rPr>
          <w:rFonts w:ascii="Times New Roman" w:hAnsi="Times New Roman" w:cs="Times New Roman"/>
          <w:sz w:val="28"/>
          <w:szCs w:val="28"/>
        </w:rPr>
        <w:t xml:space="preserve">изобретениях, облегчающих и делающих удобнее нашу жизнь. А знаете ли вы, что было предком, к примеру, настольной лампы или автомобиля?  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Давайте подробнее познакомимся с этими изобретениями.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 xml:space="preserve">1.Сгруппировать карточки по функциональности предметов, </w:t>
      </w:r>
      <w:proofErr w:type="gramStart"/>
      <w:r w:rsidRPr="005D1A8C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5D1A8C">
        <w:rPr>
          <w:rFonts w:ascii="Times New Roman" w:hAnsi="Times New Roman" w:cs="Times New Roman"/>
          <w:sz w:val="28"/>
          <w:szCs w:val="28"/>
        </w:rPr>
        <w:t>:</w:t>
      </w:r>
    </w:p>
    <w:p w:rsidR="00362541" w:rsidRPr="005D1A8C" w:rsidRDefault="00362541" w:rsidP="00362541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D1A8C">
        <w:rPr>
          <w:rFonts w:ascii="Times New Roman" w:hAnsi="Times New Roman" w:cs="Times New Roman"/>
          <w:sz w:val="28"/>
          <w:szCs w:val="28"/>
        </w:rPr>
        <w:t>Печь – ухват – горшок,</w:t>
      </w:r>
    </w:p>
    <w:p w:rsidR="00362541" w:rsidRPr="00362541" w:rsidRDefault="00362541" w:rsidP="00362541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Коромысло – ведра – ушат,</w:t>
      </w:r>
    </w:p>
    <w:p w:rsidR="00362541" w:rsidRPr="00362541" w:rsidRDefault="00362541" w:rsidP="00362541">
      <w:pPr>
        <w:numPr>
          <w:ilvl w:val="0"/>
          <w:numId w:val="1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Прялка – веретено – клубок.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2.Подобрать современные предметы к старинным.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3.Подобрать таблички с соответствующими названиями к картинкам.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Pr="00362541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362541">
        <w:rPr>
          <w:rFonts w:ascii="Times New Roman" w:hAnsi="Times New Roman" w:cs="Times New Roman"/>
          <w:b/>
          <w:sz w:val="28"/>
          <w:szCs w:val="28"/>
        </w:rPr>
        <w:lastRenderedPageBreak/>
        <w:t>Хороводная игра «Раз, два, три – горшочек кашу вари»</w:t>
      </w:r>
    </w:p>
    <w:p w:rsidR="00362541" w:rsidRPr="005D1A8C" w:rsidRDefault="00362541" w:rsidP="00362541">
      <w:pPr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362541">
        <w:rPr>
          <w:rFonts w:ascii="Times New Roman" w:hAnsi="Times New Roman" w:cs="Times New Roman"/>
          <w:i/>
          <w:iCs/>
          <w:sz w:val="28"/>
          <w:szCs w:val="28"/>
        </w:rPr>
        <w:t xml:space="preserve">Выбираются дети, которые будут молоком, солью, сахаром, крупой, остальные горшочек. Когда называют ингредиент, необходимый для каши, ребенок выходит в центр круга. А когда выйдут все, они берутся за руки и ведут внутри нашего хоровода свой хоровод.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Раз, два, три – ты горшочек наш вари.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Молоко мы нальем, до кипенья доведем.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Раз, два, три – ты горшочек наш вари.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Кашу нужно посолить, да и сахар положить.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Раз, два, три – ты горшочек наш вари.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Мы крупу насыпаем, дружно все перемешаем.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Раз, два, три</w:t>
      </w:r>
      <w:r w:rsidRPr="00362541">
        <w:rPr>
          <w:rFonts w:ascii="Times New Roman" w:hAnsi="Times New Roman" w:cs="Times New Roman"/>
          <w:b/>
          <w:bCs/>
          <w:sz w:val="28"/>
          <w:szCs w:val="28"/>
        </w:rPr>
        <w:t xml:space="preserve"> –</w:t>
      </w:r>
      <w:r w:rsidRPr="00362541">
        <w:rPr>
          <w:rFonts w:ascii="Times New Roman" w:hAnsi="Times New Roman" w:cs="Times New Roman"/>
          <w:sz w:val="28"/>
          <w:szCs w:val="28"/>
        </w:rPr>
        <w:t xml:space="preserve"> ты горшочек наш вари.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Каша преет «пых – пых – пых»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Для друзей и для родных.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Мы все дружно поедим,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И гостей всех угостим.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Каша вышла – то у нас –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>Просто класс!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- А что мы с вами забыли положить в кашу? (масло) </w:t>
      </w:r>
      <w:r w:rsidR="005D1A8C">
        <w:rPr>
          <w:rFonts w:ascii="Times New Roman" w:hAnsi="Times New Roman" w:cs="Times New Roman"/>
          <w:sz w:val="28"/>
          <w:szCs w:val="28"/>
        </w:rPr>
        <w:t>Е</w:t>
      </w:r>
      <w:r w:rsidRPr="00362541">
        <w:rPr>
          <w:rFonts w:ascii="Times New Roman" w:hAnsi="Times New Roman" w:cs="Times New Roman"/>
          <w:sz w:val="28"/>
          <w:szCs w:val="28"/>
        </w:rPr>
        <w:t xml:space="preserve">сть такая пословица: «Кашу маслом не испортишь» Как вы ее понимаете? (с маслом вкуснее) </w:t>
      </w:r>
    </w:p>
    <w:p w:rsidR="00362541" w:rsidRP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362541">
        <w:rPr>
          <w:rFonts w:ascii="Times New Roman" w:hAnsi="Times New Roman" w:cs="Times New Roman"/>
          <w:sz w:val="28"/>
          <w:szCs w:val="28"/>
        </w:rPr>
        <w:t xml:space="preserve"> - А что ещё можно добавить в кашу, чтобы она стала ещё вкуснее? (фрукты, орехи, ягоды)</w:t>
      </w:r>
    </w:p>
    <w:p w:rsidR="00362541" w:rsidRDefault="00362541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5D1A8C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52A8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317565" wp14:editId="727188FE">
            <wp:extent cx="4092315" cy="4137025"/>
            <wp:effectExtent l="323850" t="323850" r="327660" b="320675"/>
            <wp:docPr id="2" name="Рисунок 2" descr="D:\АБВГДейка\КНИГА Русская изба\ФОТО\IMG_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БВГДейка\КНИГА Русская изба\ФОТО\IMG_5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1" t="9412" r="9877" b="1155"/>
                    <a:stretch/>
                  </pic:blipFill>
                  <pic:spPr bwMode="auto">
                    <a:xfrm>
                      <a:off x="0" y="0"/>
                      <a:ext cx="4117198" cy="41621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5D1A8C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52A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447DB47" wp14:editId="13B40092">
            <wp:extent cx="5066665" cy="2697713"/>
            <wp:effectExtent l="304800" t="323850" r="324485" b="331470"/>
            <wp:docPr id="3" name="Рисунок 3" descr="D:\АБВГДейка\КНИГА Русская изба\ФОТО\IMG_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БВГДейка\КНИГА Русская изба\ФОТО\IMG_59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82" b="26619"/>
                    <a:stretch/>
                  </pic:blipFill>
                  <pic:spPr bwMode="auto">
                    <a:xfrm>
                      <a:off x="0" y="0"/>
                      <a:ext cx="5118589" cy="272535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52A82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1179A1E" wp14:editId="11805AA0">
            <wp:extent cx="3725287" cy="3947606"/>
            <wp:effectExtent l="327025" t="320675" r="316865" b="316865"/>
            <wp:docPr id="4" name="Рисунок 4" descr="D:\АБВГДейка\КНИГА Русская изба\ФОТО\IMG_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БВГДейка\КНИГА Русская изба\ФОТО\IMG_59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71" t="7101" r="32628"/>
                    <a:stretch/>
                  </pic:blipFill>
                  <pic:spPr bwMode="auto">
                    <a:xfrm rot="5400000">
                      <a:off x="0" y="0"/>
                      <a:ext cx="3766804" cy="3991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F52A8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90BC448" wp14:editId="7375B839">
            <wp:extent cx="5021580" cy="3143784"/>
            <wp:effectExtent l="323850" t="323850" r="331470" b="323850"/>
            <wp:docPr id="7" name="Рисунок 7" descr="D:\АБВГДейка\КНИГА Русская изба\ФОТО\IMG_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БВГДейка\КНИГА Русская изба\ФОТО\IMG_59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57" r="3133" b="9719"/>
                    <a:stretch/>
                  </pic:blipFill>
                  <pic:spPr bwMode="auto">
                    <a:xfrm>
                      <a:off x="0" y="0"/>
                      <a:ext cx="5070118" cy="317417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1393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07955A" wp14:editId="16F95E5C">
            <wp:extent cx="4457700" cy="3524250"/>
            <wp:effectExtent l="323850" t="323850" r="323850" b="323850"/>
            <wp:docPr id="22" name="Рисунок 22" descr="D:\АБВГДейка\КНИГА Русская изба\ФОТО\IMG_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АБВГДейка\КНИГА Русская изба\ФОТО\IMG_59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383" cy="35429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0E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315539" wp14:editId="1B9F3870">
            <wp:extent cx="4811395" cy="4107305"/>
            <wp:effectExtent l="323850" t="323850" r="332105" b="331470"/>
            <wp:docPr id="10" name="Рисунок 10" descr="D:\АБВГДейка\КНИГА Русская изба\ФОТО\IMG_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БВГДейка\КНИГА Русская изба\ФОТО\IMG_5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7" r="12956"/>
                    <a:stretch/>
                  </pic:blipFill>
                  <pic:spPr bwMode="auto">
                    <a:xfrm>
                      <a:off x="0" y="0"/>
                      <a:ext cx="4852566" cy="414245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0E7D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D823D9" wp14:editId="51E4306B">
            <wp:extent cx="5396230" cy="3245654"/>
            <wp:effectExtent l="323850" t="323850" r="318770" b="316865"/>
            <wp:docPr id="12" name="Рисунок 12" descr="D:\АБВГДейка\КНИГА Русская изба\ФОТО\IMG_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БВГДейка\КНИГА Русская изба\ФОТО\IMG_5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3" r="1313" b="3796"/>
                    <a:stretch/>
                  </pic:blipFill>
                  <pic:spPr bwMode="auto">
                    <a:xfrm>
                      <a:off x="0" y="0"/>
                      <a:ext cx="5403449" cy="32499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D0E7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AF1A2D8" wp14:editId="7300DD2E">
            <wp:extent cx="5276215" cy="1618216"/>
            <wp:effectExtent l="323850" t="323850" r="324485" b="325120"/>
            <wp:docPr id="13" name="Рисунок 13" descr="D:\АБВГДейка\КНИГА Русская изба\ФОТО\IMG_5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БВГДейка\КНИГА Русская изба\ФОТО\IMG_59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" t="37001" b="28687"/>
                    <a:stretch/>
                  </pic:blipFill>
                  <pic:spPr bwMode="auto">
                    <a:xfrm>
                      <a:off x="0" y="0"/>
                      <a:ext cx="5291858" cy="16230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2A" w:rsidRDefault="00A1332A" w:rsidP="00362541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0567FA" wp14:editId="2172A841">
            <wp:extent cx="2593299" cy="3807460"/>
            <wp:effectExtent l="323850" t="323850" r="321945" b="326390"/>
            <wp:docPr id="6" name="Рисунок 6" descr="F:\ФОТО\zalAjLCrg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zalAjLCrgM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r="22435" b="34856"/>
                    <a:stretch/>
                  </pic:blipFill>
                  <pic:spPr bwMode="auto">
                    <a:xfrm>
                      <a:off x="0" y="0"/>
                      <a:ext cx="2626893" cy="385678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332A" w:rsidRPr="00362541" w:rsidRDefault="00A1332A" w:rsidP="00707FAA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CCC1BB1" wp14:editId="4D4F43BF">
            <wp:extent cx="3011924" cy="3702050"/>
            <wp:effectExtent l="323850" t="323850" r="321945" b="317500"/>
            <wp:docPr id="8" name="Рисунок 8" descr="F:\ФОТО\fUGlO2Hy8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fUGlO2Hy8_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5" t="10577" r="28525" b="30769"/>
                    <a:stretch/>
                  </pic:blipFill>
                  <pic:spPr bwMode="auto">
                    <a:xfrm>
                      <a:off x="0" y="0"/>
                      <a:ext cx="3048838" cy="374742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332A" w:rsidRPr="003625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813DA"/>
    <w:multiLevelType w:val="multilevel"/>
    <w:tmpl w:val="A2F63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FE38D7"/>
    <w:multiLevelType w:val="multilevel"/>
    <w:tmpl w:val="A88EE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7FC"/>
    <w:rsid w:val="00362541"/>
    <w:rsid w:val="0049566C"/>
    <w:rsid w:val="005947FC"/>
    <w:rsid w:val="005D1A8C"/>
    <w:rsid w:val="00707FAA"/>
    <w:rsid w:val="00A1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95DAA"/>
  <w15:chartTrackingRefBased/>
  <w15:docId w15:val="{38500A98-F82F-4660-B843-4713E4C12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25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2388</Words>
  <Characters>13614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Совка. Совка.</dc:creator>
  <cp:keywords/>
  <dc:description/>
  <cp:lastModifiedBy>Совка. Совка.</cp:lastModifiedBy>
  <cp:revision>2</cp:revision>
  <dcterms:created xsi:type="dcterms:W3CDTF">2020-03-05T03:31:00Z</dcterms:created>
  <dcterms:modified xsi:type="dcterms:W3CDTF">2020-03-05T04:03:00Z</dcterms:modified>
</cp:coreProperties>
</file>