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BB00" w14:textId="3BCAD7EB" w:rsidR="005F5AB4" w:rsidRPr="005346CE" w:rsidRDefault="001B6D36" w:rsidP="002307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346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«Роль военно-патриотической песни в жизни детей»</w:t>
      </w:r>
    </w:p>
    <w:p w14:paraId="69CDF2F2" w14:textId="1BA510BC" w:rsidR="005F5AB4" w:rsidRDefault="001B6D36" w:rsidP="002307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F5AB4">
        <w:rPr>
          <w:rFonts w:ascii="Times New Roman" w:hAnsi="Times New Roman" w:cs="Times New Roman"/>
          <w:sz w:val="28"/>
          <w:szCs w:val="28"/>
        </w:rPr>
        <w:t>авным-давно доказа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F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F5AB4" w:rsidRPr="005F5AB4">
        <w:rPr>
          <w:rFonts w:ascii="Times New Roman" w:hAnsi="Times New Roman" w:cs="Times New Roman"/>
          <w:sz w:val="28"/>
          <w:szCs w:val="28"/>
        </w:rPr>
        <w:t>изнь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F5AB4" w:rsidRPr="005F5AB4">
        <w:rPr>
          <w:rFonts w:ascii="Times New Roman" w:hAnsi="Times New Roman" w:cs="Times New Roman"/>
          <w:sz w:val="28"/>
          <w:szCs w:val="28"/>
        </w:rPr>
        <w:t>, что такие человеческие ценности как патриотизм, верность долгу, гражданственность, уважение к старшим нужно воспитывать с детских лет.</w:t>
      </w:r>
    </w:p>
    <w:p w14:paraId="77CF33A3" w14:textId="7295676E" w:rsidR="001B6D36" w:rsidRDefault="001B6D36" w:rsidP="002307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 в </w:t>
      </w:r>
      <w:r w:rsidRPr="00235749">
        <w:rPr>
          <w:rFonts w:ascii="Times New Roman" w:hAnsi="Times New Roman" w:cs="Times New Roman"/>
          <w:sz w:val="28"/>
          <w:szCs w:val="28"/>
        </w:rPr>
        <w:t xml:space="preserve">настоящее время одной из острейших проблем является воспитание патриотизма. </w:t>
      </w:r>
    </w:p>
    <w:p w14:paraId="62FCE475" w14:textId="2D6D68B8" w:rsidR="001B6D36" w:rsidRDefault="001B6D36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749">
        <w:rPr>
          <w:rFonts w:ascii="Times New Roman" w:hAnsi="Times New Roman" w:cs="Times New Roman"/>
          <w:sz w:val="28"/>
          <w:szCs w:val="28"/>
        </w:rPr>
        <w:t>Дошкольные образовательные учреждения,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235749">
        <w:rPr>
          <w:rFonts w:ascii="Times New Roman" w:hAnsi="Times New Roman" w:cs="Times New Roman"/>
          <w:sz w:val="28"/>
          <w:szCs w:val="28"/>
        </w:rPr>
        <w:t xml:space="preserve"> начальным звеном системы образования</w:t>
      </w:r>
      <w:r>
        <w:rPr>
          <w:rFonts w:ascii="Times New Roman" w:hAnsi="Times New Roman" w:cs="Times New Roman"/>
          <w:sz w:val="28"/>
          <w:szCs w:val="28"/>
        </w:rPr>
        <w:t>. ДОУ</w:t>
      </w:r>
      <w:r w:rsidRPr="00235749">
        <w:rPr>
          <w:rFonts w:ascii="Times New Roman" w:hAnsi="Times New Roman" w:cs="Times New Roman"/>
          <w:sz w:val="28"/>
          <w:szCs w:val="28"/>
        </w:rPr>
        <w:t xml:space="preserve">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EE292C" w14:textId="77777777" w:rsidR="005F5AB4" w:rsidRPr="005F5AB4" w:rsidRDefault="005F5AB4" w:rsidP="00230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B4">
        <w:rPr>
          <w:rFonts w:ascii="Times New Roman" w:hAnsi="Times New Roman" w:cs="Times New Roman"/>
          <w:sz w:val="28"/>
          <w:szCs w:val="28"/>
        </w:rPr>
        <w:t xml:space="preserve">Наша любовь к </w:t>
      </w:r>
      <w:r w:rsidRPr="00D9538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музыке</w:t>
      </w:r>
      <w:r w:rsidRPr="005F5AB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F5AB4">
        <w:rPr>
          <w:rFonts w:ascii="Times New Roman" w:hAnsi="Times New Roman" w:cs="Times New Roman"/>
          <w:sz w:val="28"/>
          <w:szCs w:val="28"/>
        </w:rPr>
        <w:t xml:space="preserve">имеет давние исторические корни: люди слушают и сочиняют её с тех времён, когда культура и искусство только зарождались. Уже более 30 000 - 35 000 тыс. лет назад люди, жившие до нас, играли на костяных арфах и каменных флейтах.   Видимо, это влечение содержится в наших генах и заложено в нас природой. Малыши, едва услышав </w:t>
      </w:r>
      <w:r w:rsidRPr="00D9538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приятную мелодию</w:t>
      </w:r>
      <w:r w:rsidRPr="00D953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F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AB4">
        <w:rPr>
          <w:rFonts w:ascii="Times New Roman" w:hAnsi="Times New Roman" w:cs="Times New Roman"/>
          <w:sz w:val="28"/>
          <w:szCs w:val="28"/>
        </w:rPr>
        <w:t xml:space="preserve">поворачиваются к источнику звука, а от неприятных звуков начинают рыдать. </w:t>
      </w:r>
    </w:p>
    <w:p w14:paraId="77AE4F1A" w14:textId="77777777" w:rsidR="005F5AB4" w:rsidRPr="005F5AB4" w:rsidRDefault="005F5AB4" w:rsidP="002307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B4">
        <w:rPr>
          <w:rFonts w:ascii="Times New Roman" w:hAnsi="Times New Roman" w:cs="Times New Roman"/>
          <w:sz w:val="28"/>
          <w:szCs w:val="28"/>
        </w:rPr>
        <w:t xml:space="preserve">Когда люди </w:t>
      </w:r>
      <w:r w:rsidRPr="00D9538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слушают музыку</w:t>
      </w:r>
      <w:r w:rsidRPr="005F5AB4">
        <w:rPr>
          <w:rFonts w:ascii="Times New Roman" w:hAnsi="Times New Roman" w:cs="Times New Roman"/>
          <w:sz w:val="28"/>
          <w:szCs w:val="28"/>
        </w:rPr>
        <w:t>, их головной мозг всегда реагирует на неё, активируя несколько областей за границами слуховой коры. Также на обработку музыкальной информации сильное влияние оказывает осязательный, зрительный опыт человека и, конечно же, эмоции. А наиболее эмоциональным жанром в музыке является песня. Патриотическая песня имеет большую силу, ее боялись больше, чем пушки.</w:t>
      </w:r>
    </w:p>
    <w:p w14:paraId="751D9BA4" w14:textId="7F11ABD3" w:rsidR="005F5AB4" w:rsidRPr="005F5AB4" w:rsidRDefault="005F5AB4" w:rsidP="002307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B4">
        <w:rPr>
          <w:rFonts w:ascii="Times New Roman" w:hAnsi="Times New Roman" w:cs="Times New Roman"/>
          <w:sz w:val="28"/>
          <w:szCs w:val="28"/>
        </w:rPr>
        <w:t>У не</w:t>
      </w:r>
      <w:r w:rsidR="001B6D36">
        <w:rPr>
          <w:rFonts w:ascii="Times New Roman" w:hAnsi="Times New Roman" w:cs="Times New Roman"/>
          <w:sz w:val="28"/>
          <w:szCs w:val="28"/>
        </w:rPr>
        <w:t>ё</w:t>
      </w:r>
      <w:r w:rsidRPr="005F5AB4">
        <w:rPr>
          <w:rFonts w:ascii="Times New Roman" w:hAnsi="Times New Roman" w:cs="Times New Roman"/>
          <w:sz w:val="28"/>
          <w:szCs w:val="28"/>
        </w:rPr>
        <w:t xml:space="preserve"> есть характерные особенности: песня должна быстро запоминаться, призывать к борьбе, мелодия решительного или призывного характера со многими повторами.</w:t>
      </w:r>
    </w:p>
    <w:p w14:paraId="0BE8E4E2" w14:textId="7D65BE34" w:rsidR="005F5AB4" w:rsidRPr="005F5AB4" w:rsidRDefault="005F5AB4" w:rsidP="002307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B4">
        <w:rPr>
          <w:rFonts w:ascii="Times New Roman" w:hAnsi="Times New Roman" w:cs="Times New Roman"/>
          <w:sz w:val="28"/>
          <w:szCs w:val="28"/>
        </w:rPr>
        <w:t>Песня является таким же оружием, как и гранаты, как и сухие портянки. С песней легче жить, легче побеждать, легче умирать. В наиболее тяж</w:t>
      </w:r>
      <w:r w:rsidR="001B6D36">
        <w:rPr>
          <w:rFonts w:ascii="Times New Roman" w:hAnsi="Times New Roman" w:cs="Times New Roman"/>
          <w:sz w:val="28"/>
          <w:szCs w:val="28"/>
        </w:rPr>
        <w:t>ё</w:t>
      </w:r>
      <w:r w:rsidRPr="005F5AB4">
        <w:rPr>
          <w:rFonts w:ascii="Times New Roman" w:hAnsi="Times New Roman" w:cs="Times New Roman"/>
          <w:sz w:val="28"/>
          <w:szCs w:val="28"/>
        </w:rPr>
        <w:t xml:space="preserve">лые минуты, когда нет больше сил, а помощи ждать неоткуда, на выручку приходит песня. Она поднимает дух, возвращает силы, зовет к подвигу. Именно такими были залихватские песни Русской Армии - простыми, насыщенными сильными эпитетами, конкретными. Их пронизывает патриотизм, любовь простых людей к Родине, восхищение героями прошлого - защитниками Русской земли и борцами за правое дело - именно так, как видели это простые солдаты, без лишнего пафоса и фальши. </w:t>
      </w:r>
    </w:p>
    <w:p w14:paraId="00A160C9" w14:textId="77777777" w:rsidR="005F5AB4" w:rsidRPr="005F5AB4" w:rsidRDefault="005F5AB4" w:rsidP="002307D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5AB4">
        <w:rPr>
          <w:rFonts w:ascii="Times New Roman" w:hAnsi="Times New Roman" w:cs="Times New Roman"/>
          <w:b/>
          <w:i/>
          <w:sz w:val="32"/>
          <w:szCs w:val="32"/>
        </w:rPr>
        <w:t>Из истории возникновения военно-патриотической песни Российской армии</w:t>
      </w:r>
    </w:p>
    <w:p w14:paraId="4A0AB8B7" w14:textId="77777777" w:rsidR="005F5AB4" w:rsidRPr="005F5AB4" w:rsidRDefault="005F5AB4" w:rsidP="002307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B4">
        <w:rPr>
          <w:rFonts w:ascii="Times New Roman" w:hAnsi="Times New Roman" w:cs="Times New Roman"/>
          <w:sz w:val="28"/>
          <w:szCs w:val="28"/>
        </w:rPr>
        <w:lastRenderedPageBreak/>
        <w:t xml:space="preserve">Самая древняя из сохранившихся до наших дней песен русских дружинников      относится к Х веку. Ее автора, увы, мы не узнаем уже никогда. </w:t>
      </w:r>
    </w:p>
    <w:p w14:paraId="185D1914" w14:textId="77777777" w:rsidR="005F5AB4" w:rsidRPr="005F5AB4" w:rsidRDefault="005F5AB4" w:rsidP="002307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B4">
        <w:rPr>
          <w:rFonts w:ascii="Times New Roman" w:hAnsi="Times New Roman" w:cs="Times New Roman"/>
          <w:sz w:val="28"/>
          <w:szCs w:val="28"/>
        </w:rPr>
        <w:t xml:space="preserve">С точки зрения "песенной теории" песни делятся на: </w:t>
      </w:r>
    </w:p>
    <w:p w14:paraId="4697D5FA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>- хвалебные (восхваляющие подвиги конкретных героев и полководцев);</w:t>
      </w:r>
    </w:p>
    <w:p w14:paraId="49F8BD20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>- поминальные - походные (строевые);</w:t>
      </w:r>
    </w:p>
    <w:p w14:paraId="667C3E47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>- корильные (хулительные) - о врагах;</w:t>
      </w:r>
    </w:p>
    <w:p w14:paraId="476E18D6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- баллады (сатирические и трагические, повествовательные). </w:t>
      </w:r>
    </w:p>
    <w:p w14:paraId="65BBAAEC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Самыми распространенными в Русской Армии были хвалебные, походные песни и песни-баллады. </w:t>
      </w:r>
    </w:p>
    <w:p w14:paraId="6B991020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Учреждение Петром I регулярной армии с пожизненным, а позднее - 25-и летним сроком службы создало особую социальную общность - солдатскую среду со своим кругом культурных запросов. </w:t>
      </w:r>
    </w:p>
    <w:p w14:paraId="6A0C8725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Солдаты не утрачивали свою связь с деревенской культурой: юношами они приносили в армию крестьянские песни, а возвращаясь со службы в деревню передавали односельчанам солдатский фольклор. Поэтому и относятся солдатские песни вполне резонно к народному фольклору. </w:t>
      </w:r>
    </w:p>
    <w:p w14:paraId="7DA98974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Тексты солдатских песен Х - ХIХ </w:t>
      </w:r>
      <w:proofErr w:type="spellStart"/>
      <w:r w:rsidRPr="005F5AB4">
        <w:rPr>
          <w:sz w:val="28"/>
          <w:szCs w:val="28"/>
        </w:rPr>
        <w:t>в.в</w:t>
      </w:r>
      <w:proofErr w:type="spellEnd"/>
      <w:r w:rsidRPr="005F5AB4">
        <w:rPr>
          <w:sz w:val="28"/>
          <w:szCs w:val="28"/>
        </w:rPr>
        <w:t xml:space="preserve">. не замысловаты, но, как правило, повествуют об определенных исторических событиях или личностях, и потому являются ценным источником исторических сведений. </w:t>
      </w:r>
    </w:p>
    <w:p w14:paraId="6C0B205F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С ростом числа грамотных солдат в Русской Армии со второй половины XIX века, а также с переходом к всеобщей и всесословной воинской повинности, когда в армию стали призывать и образованных людей, поэтическая ценность солдатских песен значительно возросла. </w:t>
      </w:r>
    </w:p>
    <w:p w14:paraId="01E5D8D2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857 г"/>
        </w:smartTagPr>
        <w:r w:rsidRPr="005F5AB4">
          <w:rPr>
            <w:sz w:val="28"/>
            <w:szCs w:val="28"/>
          </w:rPr>
          <w:t>1857 г</w:t>
        </w:r>
      </w:smartTag>
      <w:r w:rsidRPr="005F5AB4">
        <w:rPr>
          <w:sz w:val="28"/>
          <w:szCs w:val="28"/>
        </w:rPr>
        <w:t xml:space="preserve">. каждому полку было предписано иметь свой гимн (марш), написание которого полки часто заказывали профессиональным поэтам и музыкантам, либо талантливым людям из армейской среды. В 1910-х годах, с созданием ряда новых частей, это вызвало новый подъем в русской военной музыке. Вот так и появились в военных песнях не только лихость и задор, но и красота сложения, яркая палитра метафор. </w:t>
      </w:r>
    </w:p>
    <w:p w14:paraId="69BBB0F3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Строевые песни - отдельный жанр. Именно они зачастую придавали сил при многокилометровых маршах, а также служили своеобразной пропагандой, повышающей престиж военной службы - ну разве мог кто остаться равнодушным, когда по городу под удалую песню шли бравые русские стрелки? </w:t>
      </w:r>
    </w:p>
    <w:p w14:paraId="6080511D" w14:textId="77777777" w:rsidR="005F5AB4" w:rsidRP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Ритм полковых строевых песен закладывался с учетом строевого шага пехоты - так называемого "русского шага" - 100 шагов в минуту. </w:t>
      </w:r>
    </w:p>
    <w:p w14:paraId="62B8219E" w14:textId="77777777" w:rsidR="005F5AB4" w:rsidRDefault="005F5AB4" w:rsidP="002307D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Самые известные из дошедших до нас песен - разумеется, строевые: "Песнь о Вещем Олеге" (переделка стихотворения А.С. Пушкина), </w:t>
      </w:r>
    </w:p>
    <w:p w14:paraId="76DAD83E" w14:textId="77777777" w:rsidR="005F5AB4" w:rsidRDefault="005F5AB4" w:rsidP="002307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"Соловей-пташечка", </w:t>
      </w:r>
    </w:p>
    <w:p w14:paraId="48F71471" w14:textId="77777777" w:rsidR="005F5AB4" w:rsidRDefault="005F5AB4" w:rsidP="002307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AB4">
        <w:rPr>
          <w:sz w:val="28"/>
          <w:szCs w:val="28"/>
        </w:rPr>
        <w:lastRenderedPageBreak/>
        <w:t>"</w:t>
      </w:r>
      <w:proofErr w:type="spellStart"/>
      <w:r w:rsidRPr="005F5AB4">
        <w:rPr>
          <w:sz w:val="28"/>
          <w:szCs w:val="28"/>
        </w:rPr>
        <w:t>Солдатушки</w:t>
      </w:r>
      <w:proofErr w:type="spellEnd"/>
      <w:r w:rsidRPr="005F5AB4">
        <w:rPr>
          <w:sz w:val="28"/>
          <w:szCs w:val="28"/>
        </w:rPr>
        <w:t xml:space="preserve"> бравы ребятушки". </w:t>
      </w:r>
    </w:p>
    <w:p w14:paraId="73BA7A86" w14:textId="1D6CB0AD" w:rsidR="00FC63A9" w:rsidRDefault="005F5AB4" w:rsidP="002307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5AB4">
        <w:rPr>
          <w:sz w:val="28"/>
          <w:szCs w:val="28"/>
        </w:rPr>
        <w:t xml:space="preserve">А на самом деле их сотни. Сколько лихости, удали и одновременно скрытой печали в этих песнях, повествующих о нелегкой солдатской доле. </w:t>
      </w:r>
    </w:p>
    <w:p w14:paraId="2DEBD5DB" w14:textId="3E0F6A17" w:rsidR="001B6D36" w:rsidRDefault="00FC63A9" w:rsidP="002307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руководители имею</w:t>
      </w:r>
      <w:r w:rsidR="0086116B">
        <w:rPr>
          <w:sz w:val="28"/>
          <w:szCs w:val="28"/>
        </w:rPr>
        <w:t xml:space="preserve">т </w:t>
      </w:r>
      <w:r>
        <w:rPr>
          <w:sz w:val="28"/>
          <w:szCs w:val="28"/>
        </w:rPr>
        <w:t>подборку музыкального песенного материала</w:t>
      </w:r>
      <w:r w:rsidR="0086116B">
        <w:rPr>
          <w:sz w:val="28"/>
          <w:szCs w:val="28"/>
        </w:rPr>
        <w:t xml:space="preserve"> в соответствии с программой ФОП.</w:t>
      </w:r>
    </w:p>
    <w:p w14:paraId="0DDD77BE" w14:textId="77777777" w:rsidR="0086116B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C34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деятельности:</w:t>
      </w:r>
      <w:r w:rsidRPr="00704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D851B" w14:textId="57A82ACF" w:rsidR="000F64E8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F8">
        <w:rPr>
          <w:rFonts w:ascii="Times New Roman" w:hAnsi="Times New Roman" w:cs="Times New Roman"/>
          <w:sz w:val="28"/>
          <w:szCs w:val="28"/>
        </w:rPr>
        <w:t>Педагог</w:t>
      </w:r>
      <w:r w:rsidR="000F64E8">
        <w:rPr>
          <w:rFonts w:ascii="Times New Roman" w:hAnsi="Times New Roman" w:cs="Times New Roman"/>
          <w:sz w:val="28"/>
          <w:szCs w:val="28"/>
        </w:rPr>
        <w:t>:</w:t>
      </w:r>
      <w:r w:rsidRPr="00704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7724B" w14:textId="4DA4A87C" w:rsidR="0086116B" w:rsidRDefault="000F64E8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6116B" w:rsidRPr="00332C34">
        <w:rPr>
          <w:rFonts w:ascii="Times New Roman" w:hAnsi="Times New Roman" w:cs="Times New Roman"/>
          <w:b/>
          <w:bCs/>
          <w:sz w:val="28"/>
          <w:szCs w:val="28"/>
        </w:rPr>
        <w:t>оспитывает</w:t>
      </w:r>
      <w:r w:rsidR="0086116B" w:rsidRPr="007046F8">
        <w:rPr>
          <w:rFonts w:ascii="Times New Roman" w:hAnsi="Times New Roman" w:cs="Times New Roman"/>
          <w:sz w:val="28"/>
          <w:szCs w:val="28"/>
        </w:rPr>
        <w:t xml:space="preserve"> патриотические и интернациональные чувства, любовь и уважение к нашей Родине – России</w:t>
      </w:r>
      <w:r>
        <w:rPr>
          <w:rFonts w:ascii="Times New Roman" w:hAnsi="Times New Roman" w:cs="Times New Roman"/>
          <w:sz w:val="28"/>
          <w:szCs w:val="28"/>
        </w:rPr>
        <w:t xml:space="preserve"> через военно-патриотические песни</w:t>
      </w:r>
      <w:r w:rsidR="0086116B" w:rsidRPr="007046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F8588D" w14:textId="77777777" w:rsidR="0086116B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C34">
        <w:rPr>
          <w:rFonts w:ascii="Times New Roman" w:hAnsi="Times New Roman" w:cs="Times New Roman"/>
          <w:b/>
          <w:bCs/>
          <w:sz w:val="28"/>
          <w:szCs w:val="28"/>
        </w:rPr>
        <w:t xml:space="preserve">Знакомит </w:t>
      </w:r>
      <w:r w:rsidRPr="007046F8">
        <w:rPr>
          <w:rFonts w:ascii="Times New Roman" w:hAnsi="Times New Roman" w:cs="Times New Roman"/>
          <w:sz w:val="28"/>
          <w:szCs w:val="28"/>
        </w:rPr>
        <w:t>детей с признаками и характеристиками государства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6F8">
        <w:rPr>
          <w:rFonts w:ascii="Times New Roman" w:hAnsi="Times New Roman" w:cs="Times New Roman"/>
          <w:sz w:val="28"/>
          <w:szCs w:val="28"/>
        </w:rPr>
        <w:t xml:space="preserve">том возрастных особенностей восприятия ими информации (территория государства и его границы, столица и т.д.). </w:t>
      </w:r>
    </w:p>
    <w:p w14:paraId="2969E0A2" w14:textId="77777777" w:rsidR="0086116B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C34">
        <w:rPr>
          <w:rFonts w:ascii="Times New Roman" w:hAnsi="Times New Roman" w:cs="Times New Roman"/>
          <w:b/>
          <w:bCs/>
          <w:sz w:val="28"/>
          <w:szCs w:val="28"/>
        </w:rPr>
        <w:t>Рассказывает</w:t>
      </w:r>
      <w:r w:rsidRPr="007046F8">
        <w:rPr>
          <w:rFonts w:ascii="Times New Roman" w:hAnsi="Times New Roman" w:cs="Times New Roman"/>
          <w:sz w:val="28"/>
          <w:szCs w:val="28"/>
        </w:rPr>
        <w:t xml:space="preserve">, что Россия –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 </w:t>
      </w:r>
    </w:p>
    <w:p w14:paraId="5DDB5E4C" w14:textId="77777777" w:rsidR="0086116B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C34">
        <w:rPr>
          <w:rFonts w:ascii="Times New Roman" w:hAnsi="Times New Roman" w:cs="Times New Roman"/>
          <w:b/>
          <w:bCs/>
          <w:sz w:val="28"/>
          <w:szCs w:val="28"/>
        </w:rPr>
        <w:t>Обогащает</w:t>
      </w:r>
      <w:r w:rsidRPr="007046F8">
        <w:rPr>
          <w:rFonts w:ascii="Times New Roman" w:hAnsi="Times New Roman" w:cs="Times New Roman"/>
          <w:sz w:val="28"/>
          <w:szCs w:val="28"/>
        </w:rPr>
        <w:t xml:space="preserve">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 Знакомит детей с назначением</w:t>
      </w:r>
      <w:r>
        <w:rPr>
          <w:rFonts w:ascii="Times New Roman" w:hAnsi="Times New Roman" w:cs="Times New Roman"/>
          <w:sz w:val="28"/>
          <w:szCs w:val="28"/>
        </w:rPr>
        <w:t xml:space="preserve"> и доступными практиками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</w:t>
      </w:r>
      <w:r w:rsidRPr="007046F8"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 w:rsidRPr="007046F8">
        <w:rPr>
          <w:rFonts w:ascii="Times New Roman" w:hAnsi="Times New Roman" w:cs="Times New Roman"/>
          <w:sz w:val="28"/>
          <w:szCs w:val="28"/>
        </w:rPr>
        <w:t xml:space="preserve"> в России, вызывает эмоциональный отклик, осознан</w:t>
      </w:r>
      <w:r>
        <w:rPr>
          <w:rFonts w:ascii="Times New Roman" w:hAnsi="Times New Roman" w:cs="Times New Roman"/>
          <w:sz w:val="28"/>
          <w:szCs w:val="28"/>
        </w:rPr>
        <w:t>ие важности и значимости волонтё</w:t>
      </w:r>
      <w:r w:rsidRPr="007046F8">
        <w:rPr>
          <w:rFonts w:ascii="Times New Roman" w:hAnsi="Times New Roman" w:cs="Times New Roman"/>
          <w:sz w:val="28"/>
          <w:szCs w:val="28"/>
        </w:rPr>
        <w:t xml:space="preserve">рского движения. </w:t>
      </w:r>
    </w:p>
    <w:p w14:paraId="43BD7355" w14:textId="77777777" w:rsidR="0086116B" w:rsidRPr="00332C34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C34">
        <w:rPr>
          <w:rFonts w:ascii="Times New Roman" w:hAnsi="Times New Roman" w:cs="Times New Roman"/>
          <w:b/>
          <w:bCs/>
          <w:sz w:val="28"/>
          <w:szCs w:val="28"/>
        </w:rPr>
        <w:t>Предлагает</w:t>
      </w:r>
      <w:r w:rsidRPr="007046F8">
        <w:rPr>
          <w:rFonts w:ascii="Times New Roman" w:hAnsi="Times New Roman" w:cs="Times New Roman"/>
          <w:sz w:val="28"/>
          <w:szCs w:val="28"/>
        </w:rPr>
        <w:t xml:space="preserve"> детям при поддержке родителей включи</w:t>
      </w:r>
      <w:r>
        <w:rPr>
          <w:rFonts w:ascii="Times New Roman" w:hAnsi="Times New Roman" w:cs="Times New Roman"/>
          <w:sz w:val="28"/>
          <w:szCs w:val="28"/>
        </w:rPr>
        <w:t>ться в социальные акции, волонтё</w:t>
      </w:r>
      <w:r w:rsidRPr="007046F8">
        <w:rPr>
          <w:rFonts w:ascii="Times New Roman" w:hAnsi="Times New Roman" w:cs="Times New Roman"/>
          <w:sz w:val="28"/>
          <w:szCs w:val="28"/>
        </w:rPr>
        <w:t>рские мероприятия в детском саду и в</w:t>
      </w:r>
      <w:r>
        <w:rPr>
          <w:rFonts w:ascii="Times New Roman" w:hAnsi="Times New Roman" w:cs="Times New Roman"/>
          <w:sz w:val="28"/>
          <w:szCs w:val="28"/>
        </w:rPr>
        <w:t xml:space="preserve"> городе (посё</w:t>
      </w:r>
      <w:r w:rsidRPr="007046F8">
        <w:rPr>
          <w:rFonts w:ascii="Times New Roman" w:hAnsi="Times New Roman" w:cs="Times New Roman"/>
          <w:sz w:val="28"/>
          <w:szCs w:val="28"/>
        </w:rPr>
        <w:t xml:space="preserve">лке). </w:t>
      </w:r>
      <w:r w:rsidRPr="00940789">
        <w:rPr>
          <w:rFonts w:ascii="Times New Roman" w:hAnsi="Times New Roman" w:cs="Times New Roman"/>
          <w:b/>
          <w:sz w:val="28"/>
          <w:szCs w:val="28"/>
        </w:rPr>
        <w:t xml:space="preserve">Расширять представление детей о государственных праздниках: </w:t>
      </w:r>
      <w:r w:rsidRPr="00332C3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</w:t>
      </w:r>
    </w:p>
    <w:p w14:paraId="55FE6908" w14:textId="77777777" w:rsidR="0086116B" w:rsidRPr="00332C34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789">
        <w:rPr>
          <w:rFonts w:ascii="Times New Roman" w:hAnsi="Times New Roman" w:cs="Times New Roman"/>
          <w:b/>
          <w:sz w:val="28"/>
          <w:szCs w:val="28"/>
        </w:rPr>
        <w:t xml:space="preserve">Знакомит детей с праздниками: </w:t>
      </w:r>
      <w:r w:rsidRPr="00332C3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День полного освобождения Ленинграда от фашистской блокады, Международный день родного языка, День добровольца (волонтёра) в России, День Конституции Российской Федерации. </w:t>
      </w:r>
    </w:p>
    <w:p w14:paraId="1C1039FD" w14:textId="77777777" w:rsidR="0086116B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789">
        <w:rPr>
          <w:rFonts w:ascii="Times New Roman" w:hAnsi="Times New Roman" w:cs="Times New Roman"/>
          <w:b/>
          <w:sz w:val="28"/>
          <w:szCs w:val="28"/>
        </w:rPr>
        <w:t xml:space="preserve">Включает детей в празднование событий, связанных с жизнью города, - </w:t>
      </w:r>
      <w:r w:rsidRPr="00332C34">
        <w:rPr>
          <w:rFonts w:ascii="Times New Roman" w:hAnsi="Times New Roman" w:cs="Times New Roman"/>
          <w:b/>
          <w:sz w:val="28"/>
          <w:szCs w:val="28"/>
          <w:u w:val="single"/>
        </w:rPr>
        <w:t>День рождения города, празднование военных триумфов, памятные даты, связанные с жизнью и творчеством знаменитых горожан</w:t>
      </w:r>
      <w:r w:rsidRPr="00940789">
        <w:rPr>
          <w:rFonts w:ascii="Times New Roman" w:hAnsi="Times New Roman" w:cs="Times New Roman"/>
          <w:b/>
          <w:sz w:val="28"/>
          <w:szCs w:val="28"/>
        </w:rPr>
        <w:t>.</w:t>
      </w:r>
      <w:r w:rsidRPr="007046F8">
        <w:rPr>
          <w:rFonts w:ascii="Times New Roman" w:hAnsi="Times New Roman" w:cs="Times New Roman"/>
          <w:sz w:val="28"/>
          <w:szCs w:val="28"/>
        </w:rPr>
        <w:t xml:space="preserve"> Поощряет интерес детей к событиям, происходящим в стране, воспитывать </w:t>
      </w:r>
      <w:r w:rsidRPr="007046F8">
        <w:rPr>
          <w:rFonts w:ascii="Times New Roman" w:hAnsi="Times New Roman" w:cs="Times New Roman"/>
          <w:sz w:val="28"/>
          <w:szCs w:val="28"/>
        </w:rPr>
        <w:lastRenderedPageBreak/>
        <w:t>чувство горд</w:t>
      </w:r>
      <w:r>
        <w:rPr>
          <w:rFonts w:ascii="Times New Roman" w:hAnsi="Times New Roman" w:cs="Times New Roman"/>
          <w:sz w:val="28"/>
          <w:szCs w:val="28"/>
        </w:rPr>
        <w:t>ости за её</w:t>
      </w:r>
      <w:r w:rsidRPr="007046F8">
        <w:rPr>
          <w:rFonts w:ascii="Times New Roman" w:hAnsi="Times New Roman" w:cs="Times New Roman"/>
          <w:sz w:val="28"/>
          <w:szCs w:val="28"/>
        </w:rPr>
        <w:t xml:space="preserve"> достижения. Воспитывать уважение к защитникам Отечества, к памяти павших бойцов. </w:t>
      </w:r>
    </w:p>
    <w:p w14:paraId="358D6FD5" w14:textId="77777777" w:rsidR="0086116B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в каждой возрастной категории список пополняется. Прописаны в основном именно государственные праздники, что соответствует цели ФОП. </w:t>
      </w:r>
    </w:p>
    <w:p w14:paraId="0E081ED1" w14:textId="77777777" w:rsidR="0086116B" w:rsidRDefault="0086116B" w:rsidP="002307D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также прописан – </w:t>
      </w:r>
      <w:r w:rsidRPr="002A584B">
        <w:rPr>
          <w:rFonts w:ascii="Times New Roman" w:hAnsi="Times New Roman" w:cs="Times New Roman"/>
          <w:b/>
          <w:sz w:val="28"/>
          <w:szCs w:val="28"/>
        </w:rPr>
        <w:t>Примерный перечень основных государственных и народных праздников, памятных дат</w:t>
      </w:r>
      <w:r>
        <w:rPr>
          <w:rFonts w:ascii="Times New Roman" w:hAnsi="Times New Roman" w:cs="Times New Roman"/>
          <w:sz w:val="28"/>
          <w:szCs w:val="28"/>
        </w:rPr>
        <w:t xml:space="preserve">. Он более развёрнутый. </w:t>
      </w:r>
    </w:p>
    <w:p w14:paraId="6892E2A2" w14:textId="77777777" w:rsidR="0086116B" w:rsidRPr="00332C34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32C34">
        <w:rPr>
          <w:rFonts w:ascii="Times New Roman" w:hAnsi="Times New Roman" w:cs="Times New Roman"/>
          <w:b/>
          <w:bCs/>
          <w:sz w:val="28"/>
          <w:szCs w:val="28"/>
        </w:rPr>
        <w:t>Январь:</w:t>
      </w:r>
    </w:p>
    <w:p w14:paraId="660D4F38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"лагеря смерти" Аушвиц-</w:t>
      </w:r>
      <w:proofErr w:type="spellStart"/>
      <w:r w:rsidRPr="002A584B">
        <w:rPr>
          <w:rFonts w:ascii="Times New Roman" w:hAnsi="Times New Roman" w:cs="Times New Roman"/>
          <w:sz w:val="28"/>
          <w:szCs w:val="28"/>
        </w:rPr>
        <w:t>Биркенау</w:t>
      </w:r>
      <w:proofErr w:type="spellEnd"/>
      <w:r w:rsidRPr="002A584B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27A5068A" w14:textId="77777777" w:rsidR="0086116B" w:rsidRPr="00332C34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32C34">
        <w:rPr>
          <w:rFonts w:ascii="Times New Roman" w:hAnsi="Times New Roman" w:cs="Times New Roman"/>
          <w:b/>
          <w:bCs/>
          <w:sz w:val="28"/>
          <w:szCs w:val="28"/>
        </w:rPr>
        <w:t>Февраль:</w:t>
      </w:r>
    </w:p>
    <w:p w14:paraId="00F8A4E4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5DDA809D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8 февраля: День российской науки;</w:t>
      </w:r>
    </w:p>
    <w:p w14:paraId="2284F34F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14:paraId="6176EEB2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14:paraId="2AB00A11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14:paraId="3E7EFB21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Март:</w:t>
      </w:r>
    </w:p>
    <w:p w14:paraId="2874E95F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14:paraId="2829A6D2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60F1A0CD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27 марта: Всемирный день театра.</w:t>
      </w:r>
    </w:p>
    <w:p w14:paraId="30B2C27F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Апрель:</w:t>
      </w:r>
    </w:p>
    <w:p w14:paraId="54DC5CCD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14:paraId="24E0F612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Май:</w:t>
      </w:r>
    </w:p>
    <w:p w14:paraId="654CE2F5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1 мая: Праздник Весны и Труда;</w:t>
      </w:r>
    </w:p>
    <w:p w14:paraId="51ABC9B6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9 мая: День Победы;</w:t>
      </w:r>
    </w:p>
    <w:p w14:paraId="46663CDC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19 мая: День детских общественных организаций России;</w:t>
      </w:r>
    </w:p>
    <w:p w14:paraId="5B39936B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24 мая: День славянской письменности и культуры.</w:t>
      </w:r>
    </w:p>
    <w:p w14:paraId="4AD9655C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Июнь:</w:t>
      </w:r>
    </w:p>
    <w:p w14:paraId="11124D12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14:paraId="06236C6E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6 июня: День русского языка;</w:t>
      </w:r>
    </w:p>
    <w:p w14:paraId="180376FA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lastRenderedPageBreak/>
        <w:t>12 июня: День России;</w:t>
      </w:r>
    </w:p>
    <w:p w14:paraId="57F82571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22 июня: День памяти и скорби.</w:t>
      </w:r>
    </w:p>
    <w:p w14:paraId="65C14AF9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Июль:</w:t>
      </w:r>
    </w:p>
    <w:p w14:paraId="43661404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8 июля: День семьи, любви и верности.</w:t>
      </w:r>
    </w:p>
    <w:p w14:paraId="3E1AA3F6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Август:</w:t>
      </w:r>
    </w:p>
    <w:p w14:paraId="1F10EB49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12 августа: День физкультурника;</w:t>
      </w:r>
    </w:p>
    <w:p w14:paraId="671F1DF8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14:paraId="2FCD93C1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27 августа: День российского кино.</w:t>
      </w:r>
    </w:p>
    <w:p w14:paraId="7CAA12B9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Сентябрь:</w:t>
      </w:r>
    </w:p>
    <w:p w14:paraId="239D4B94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14:paraId="646936B8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14:paraId="33651566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8 сентября: Международный день распространения грамотности;</w:t>
      </w:r>
    </w:p>
    <w:p w14:paraId="47F2BAC1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27 сентября: День воспитателя и всех дошкольных работников.</w:t>
      </w:r>
    </w:p>
    <w:p w14:paraId="45F349A4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Октябрь:</w:t>
      </w:r>
    </w:p>
    <w:p w14:paraId="215CF604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1 октября: Международный день пожилых людей; Международный день музыки;</w:t>
      </w:r>
    </w:p>
    <w:p w14:paraId="0656BE57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4 октября: День защиты животных;</w:t>
      </w:r>
    </w:p>
    <w:p w14:paraId="48D0BCA3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5 октября: День учителя;</w:t>
      </w:r>
    </w:p>
    <w:p w14:paraId="0AE1996D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Третье воскресенье октября: День отца в России.</w:t>
      </w:r>
    </w:p>
    <w:p w14:paraId="0BC7A6C5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Ноябрь:</w:t>
      </w:r>
    </w:p>
    <w:p w14:paraId="05558194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14:paraId="3C58AC1C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30CF817E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Последнее воскресенье ноября: День матери в России;</w:t>
      </w:r>
    </w:p>
    <w:p w14:paraId="23A79804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30 ноября: День Государственного герба Российской Федерации.</w:t>
      </w:r>
    </w:p>
    <w:p w14:paraId="6F7F91BD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Декабрь:</w:t>
      </w:r>
    </w:p>
    <w:p w14:paraId="0C06FA06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02B25D20" w14:textId="77777777" w:rsidR="0086116B" w:rsidRPr="00C02848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848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14:paraId="0FAB36CC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8 декабря: Международный день художника;</w:t>
      </w:r>
    </w:p>
    <w:p w14:paraId="3661DCFF" w14:textId="77777777" w:rsidR="0086116B" w:rsidRPr="002A584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584B">
        <w:rPr>
          <w:rFonts w:ascii="Times New Roman" w:hAnsi="Times New Roman" w:cs="Times New Roman"/>
          <w:b/>
          <w:sz w:val="28"/>
          <w:szCs w:val="28"/>
        </w:rPr>
        <w:t>9 декабря: День Героев Отечества;</w:t>
      </w:r>
    </w:p>
    <w:p w14:paraId="6367E58C" w14:textId="77777777" w:rsidR="0086116B" w:rsidRPr="00C02848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848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Федерации;</w:t>
      </w:r>
    </w:p>
    <w:p w14:paraId="7065D65C" w14:textId="6ECD1562" w:rsidR="0086116B" w:rsidRPr="0086116B" w:rsidRDefault="0086116B" w:rsidP="002307D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84B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14:paraId="353F64BD" w14:textId="009D3338" w:rsidR="001B6D36" w:rsidRDefault="0086116B" w:rsidP="002307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B6D36">
        <w:rPr>
          <w:sz w:val="28"/>
          <w:szCs w:val="28"/>
        </w:rPr>
        <w:t>узыкальный материал в соответствии с возрастом используе</w:t>
      </w:r>
      <w:r>
        <w:rPr>
          <w:sz w:val="28"/>
          <w:szCs w:val="28"/>
        </w:rPr>
        <w:t>тся</w:t>
      </w:r>
      <w:r w:rsidR="001B6D36">
        <w:rPr>
          <w:sz w:val="28"/>
          <w:szCs w:val="28"/>
        </w:rPr>
        <w:t xml:space="preserve"> на праздниках</w:t>
      </w:r>
      <w:r w:rsidR="002307D8">
        <w:rPr>
          <w:sz w:val="28"/>
          <w:szCs w:val="28"/>
        </w:rPr>
        <w:t>.</w:t>
      </w:r>
      <w:r w:rsidR="001B6D36">
        <w:rPr>
          <w:sz w:val="28"/>
          <w:szCs w:val="28"/>
        </w:rPr>
        <w:t xml:space="preserve"> </w:t>
      </w:r>
    </w:p>
    <w:p w14:paraId="5C08831F" w14:textId="77777777" w:rsidR="001B6D36" w:rsidRDefault="001B6D36" w:rsidP="002307D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 удовольствием разучивают и исполняют песни данного направления.</w:t>
      </w:r>
    </w:p>
    <w:p w14:paraId="7C79F634" w14:textId="3A5F2848" w:rsidR="00F12C76" w:rsidRPr="005F5AB4" w:rsidRDefault="00F12C76" w:rsidP="00230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5F5AB4" w:rsidSect="002307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AF"/>
    <w:rsid w:val="000F64E8"/>
    <w:rsid w:val="001B6D36"/>
    <w:rsid w:val="002307D8"/>
    <w:rsid w:val="005346CE"/>
    <w:rsid w:val="005F5AB4"/>
    <w:rsid w:val="006C0B77"/>
    <w:rsid w:val="008242FF"/>
    <w:rsid w:val="0086116B"/>
    <w:rsid w:val="00870751"/>
    <w:rsid w:val="00922C48"/>
    <w:rsid w:val="00B915B7"/>
    <w:rsid w:val="00D95386"/>
    <w:rsid w:val="00E656AF"/>
    <w:rsid w:val="00EA59DF"/>
    <w:rsid w:val="00EE4070"/>
    <w:rsid w:val="00F12C76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E2A69"/>
  <w15:chartTrackingRefBased/>
  <w15:docId w15:val="{B3816DFA-E6DD-4CB6-AAD7-ECFAC44C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F5AB4"/>
    <w:rPr>
      <w:b/>
      <w:bCs/>
    </w:rPr>
  </w:style>
  <w:style w:type="paragraph" w:styleId="a5">
    <w:name w:val="No Spacing"/>
    <w:uiPriority w:val="1"/>
    <w:qFormat/>
    <w:rsid w:val="001B6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9</cp:revision>
  <dcterms:created xsi:type="dcterms:W3CDTF">2023-05-04T06:17:00Z</dcterms:created>
  <dcterms:modified xsi:type="dcterms:W3CDTF">2024-01-16T15:21:00Z</dcterms:modified>
</cp:coreProperties>
</file>