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1025" o:bwmode="white" o:targetscreensize="1024,768">
      <v:fill r:id="rId2" o:title="фон пдд ворд" recolor="t" type="frame"/>
    </v:background>
  </w:background>
  <w:body>
    <w:p w14:paraId="14E2DCA3" w14:textId="77777777" w:rsidR="001E426F" w:rsidRDefault="001E426F" w:rsidP="001E42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DDA041" w14:textId="77777777" w:rsidR="001E426F" w:rsidRDefault="001E426F" w:rsidP="001E42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BBFFF2" w14:textId="77777777" w:rsidR="001E426F" w:rsidRDefault="001E426F" w:rsidP="001E42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F5DDD3" w14:textId="77777777" w:rsidR="001E426F" w:rsidRDefault="001E426F" w:rsidP="001E42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D61C5F" w14:textId="77777777" w:rsidR="001E426F" w:rsidRDefault="001E426F" w:rsidP="001E426F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14:paraId="5743857D" w14:textId="2B17D86A" w:rsidR="001E426F" w:rsidRPr="001E426F" w:rsidRDefault="001E426F" w:rsidP="001E426F">
      <w:pPr>
        <w:jc w:val="right"/>
        <w:rPr>
          <w:rFonts w:ascii="Century" w:hAnsi="Century" w:cs="Times New Roman"/>
          <w:b/>
          <w:bCs/>
          <w:color w:val="A62705" w:themeColor="accent6" w:themeShade="80"/>
          <w:sz w:val="32"/>
          <w:szCs w:val="32"/>
        </w:rPr>
      </w:pPr>
      <w:r w:rsidRPr="001E426F">
        <w:rPr>
          <w:rFonts w:ascii="Century" w:hAnsi="Century" w:cs="Times New Roman"/>
          <w:b/>
          <w:bCs/>
          <w:color w:val="A62705" w:themeColor="accent6" w:themeShade="80"/>
          <w:sz w:val="32"/>
          <w:szCs w:val="32"/>
        </w:rPr>
        <w:t>Консультация для родителей</w:t>
      </w:r>
    </w:p>
    <w:p w14:paraId="78414C85" w14:textId="6CBD995F" w:rsidR="00202D52" w:rsidRDefault="001E426F" w:rsidP="001E426F">
      <w:pPr>
        <w:jc w:val="right"/>
        <w:rPr>
          <w:rFonts w:ascii="Century" w:hAnsi="Century" w:cs="Times New Roman"/>
          <w:b/>
          <w:bCs/>
          <w:color w:val="A62705" w:themeColor="accent6" w:themeShade="80"/>
          <w:sz w:val="32"/>
          <w:szCs w:val="32"/>
        </w:rPr>
      </w:pPr>
      <w:r w:rsidRPr="001E426F">
        <w:rPr>
          <w:rFonts w:ascii="Century" w:hAnsi="Century" w:cs="Times New Roman"/>
          <w:b/>
          <w:bCs/>
          <w:color w:val="A62705" w:themeColor="accent6" w:themeShade="80"/>
          <w:sz w:val="32"/>
          <w:szCs w:val="32"/>
        </w:rPr>
        <w:t xml:space="preserve">«Безопасность детей на </w:t>
      </w:r>
      <w:r w:rsidR="00C202D0">
        <w:rPr>
          <w:rFonts w:ascii="Century" w:hAnsi="Century" w:cs="Times New Roman"/>
          <w:b/>
          <w:bCs/>
          <w:color w:val="A62705" w:themeColor="accent6" w:themeShade="80"/>
          <w:sz w:val="32"/>
          <w:szCs w:val="32"/>
        </w:rPr>
        <w:t>дорогах</w:t>
      </w:r>
      <w:r w:rsidRPr="001E426F">
        <w:rPr>
          <w:rFonts w:ascii="Century" w:hAnsi="Century" w:cs="Times New Roman"/>
          <w:b/>
          <w:bCs/>
          <w:color w:val="A62705" w:themeColor="accent6" w:themeShade="80"/>
          <w:sz w:val="32"/>
          <w:szCs w:val="32"/>
        </w:rPr>
        <w:t>»</w:t>
      </w:r>
    </w:p>
    <w:p w14:paraId="17688FEF" w14:textId="77777777" w:rsidR="001E426F" w:rsidRDefault="001E426F" w:rsidP="001E426F">
      <w:pPr>
        <w:jc w:val="center"/>
        <w:rPr>
          <w:rFonts w:ascii="Century" w:hAnsi="Century" w:cs="Times New Roman"/>
          <w:b/>
          <w:bCs/>
          <w:color w:val="A62705" w:themeColor="accent6" w:themeShade="80"/>
          <w:sz w:val="32"/>
          <w:szCs w:val="32"/>
        </w:rPr>
      </w:pPr>
    </w:p>
    <w:p w14:paraId="1FA4CF5B" w14:textId="76D3BD8C" w:rsidR="001E426F" w:rsidRPr="00C202D0" w:rsidRDefault="001E426F" w:rsidP="00C202D0">
      <w:pPr>
        <w:ind w:left="1560"/>
        <w:jc w:val="center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1E426F">
        <w:rPr>
          <w:rFonts w:ascii="Century" w:hAnsi="Century" w:cs="Times New Roman"/>
          <w:color w:val="A62705" w:themeColor="accent6" w:themeShade="80"/>
          <w:sz w:val="28"/>
          <w:szCs w:val="28"/>
        </w:rPr>
        <w:t>К теме безопасности детей на городских улицах приходится возвращаться постоянно. Дорожно-транспортными происшествиями с наиболее тяжкими социальными последствиями были и остаются те, участниками, а порой и жертвами которых оказываются дети. Увы, год от года таких ДТП меньше не становится.</w:t>
      </w:r>
    </w:p>
    <w:p w14:paraId="1F58B1C5" w14:textId="77777777" w:rsidR="00C202D0" w:rsidRDefault="00C202D0" w:rsidP="00C202D0">
      <w:pPr>
        <w:ind w:left="1701"/>
        <w:jc w:val="center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C202D0">
        <w:rPr>
          <w:rFonts w:ascii="Century" w:hAnsi="Century" w:cs="Times New Roman"/>
          <w:color w:val="A62705" w:themeColor="accent6" w:themeShade="80"/>
          <w:sz w:val="28"/>
          <w:szCs w:val="28"/>
        </w:rPr>
        <w:t xml:space="preserve">Автомобильная дорога является повышенным источником опасности для детей по причине малого опыта, невнимательности, незнания и несоблюдения основных правил, недостаточно развитого чувства опасности. </w:t>
      </w:r>
    </w:p>
    <w:p w14:paraId="316E6298" w14:textId="341B88B7" w:rsidR="001E426F" w:rsidRDefault="00C202D0" w:rsidP="00C202D0">
      <w:pPr>
        <w:ind w:left="1701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  <w:r w:rsidRPr="00C202D0"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  <w:t>Ребенок – самый незащищенный участник дорожного движения.</w:t>
      </w:r>
    </w:p>
    <w:p w14:paraId="383BEEDD" w14:textId="01DD3974" w:rsidR="00C202D0" w:rsidRDefault="00C202D0" w:rsidP="00C202D0">
      <w:pPr>
        <w:ind w:left="1701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  <w:r>
        <w:rPr>
          <w:rFonts w:ascii="Century" w:hAnsi="Century" w:cs="Times New Roman"/>
          <w:b/>
          <w:bCs/>
          <w:noProof/>
          <w:color w:val="A62705" w:themeColor="accent6" w:themeShade="80"/>
          <w:sz w:val="28"/>
          <w:szCs w:val="28"/>
        </w:rPr>
        <w:drawing>
          <wp:inline distT="0" distB="0" distL="0" distR="0" wp14:anchorId="6F43ADAB" wp14:editId="43983C72">
            <wp:extent cx="2779838" cy="1511702"/>
            <wp:effectExtent l="0" t="0" r="1905" b="0"/>
            <wp:docPr id="9303868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63" cy="1524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C6945" w14:textId="77777777" w:rsidR="00C202D0" w:rsidRDefault="00C202D0" w:rsidP="00C202D0">
      <w:pPr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</w:p>
    <w:p w14:paraId="64FCFC3A" w14:textId="222B17CC" w:rsidR="00C202D0" w:rsidRDefault="00C202D0" w:rsidP="00C202D0">
      <w:pPr>
        <w:ind w:left="-284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  <w:r w:rsidRPr="00C202D0"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  <w:t>БЕЗОПАСНОЕ ПОВЕДЕНИЕ ДЕТЕЙ НА ДОРОГАХ – ВАЖНЕЙШАЯ ЗАДАЧА ДЛЯ РОДИТЕЛЕЙ, ВОДИТЕЛЕЙ, ПРОХОЖИХ, СОТРУДНИКОВ ГИБДД, ДЕТСКИХ САДОВ И ШКОЛ.</w:t>
      </w:r>
    </w:p>
    <w:p w14:paraId="4B54B130" w14:textId="77777777" w:rsidR="00C202D0" w:rsidRDefault="00C202D0" w:rsidP="00C202D0">
      <w:pPr>
        <w:ind w:left="-284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</w:p>
    <w:p w14:paraId="2971E7D5" w14:textId="77777777" w:rsidR="00C202D0" w:rsidRDefault="00C202D0" w:rsidP="00C202D0">
      <w:pPr>
        <w:ind w:left="-284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</w:p>
    <w:p w14:paraId="190097FF" w14:textId="77777777" w:rsidR="00C202D0" w:rsidRDefault="00C202D0" w:rsidP="00C202D0">
      <w:pPr>
        <w:ind w:left="-284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</w:p>
    <w:p w14:paraId="009EED0B" w14:textId="77777777" w:rsidR="00C202D0" w:rsidRDefault="00C202D0" w:rsidP="00C202D0">
      <w:pPr>
        <w:ind w:left="-284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</w:p>
    <w:p w14:paraId="336C533B" w14:textId="77777777" w:rsidR="00C202D0" w:rsidRDefault="00C202D0" w:rsidP="00C202D0">
      <w:pPr>
        <w:ind w:left="-284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</w:p>
    <w:p w14:paraId="6C263A0E" w14:textId="77777777" w:rsidR="00C202D0" w:rsidRDefault="00C202D0" w:rsidP="00C202D0">
      <w:pPr>
        <w:ind w:left="-284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</w:p>
    <w:p w14:paraId="122BB528" w14:textId="77777777" w:rsidR="00C202D0" w:rsidRDefault="00C202D0" w:rsidP="00C202D0">
      <w:pPr>
        <w:ind w:left="-284"/>
        <w:jc w:val="center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</w:p>
    <w:p w14:paraId="4B1C0690" w14:textId="72183B99" w:rsidR="00C202D0" w:rsidRDefault="00C202D0" w:rsidP="00C202D0">
      <w:pPr>
        <w:ind w:left="3544"/>
        <w:jc w:val="right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  <w:r w:rsidRPr="00C202D0"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  <w:t>БЕЗОПАСНОСТЬ ПОВЕДЕНИЯ ДЕТЕЙ НА ДОРОГАХ.</w:t>
      </w:r>
    </w:p>
    <w:p w14:paraId="6D90B62A" w14:textId="40B30EA4" w:rsidR="00C202D0" w:rsidRDefault="00C202D0" w:rsidP="003C5E65">
      <w:pPr>
        <w:ind w:left="1276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C202D0">
        <w:rPr>
          <w:rFonts w:ascii="Century" w:hAnsi="Century" w:cs="Times New Roman"/>
          <w:color w:val="A62705" w:themeColor="accent6" w:themeShade="80"/>
          <w:sz w:val="28"/>
          <w:szCs w:val="28"/>
        </w:rPr>
        <w:t>Безопасность ребенка на дороге, безусловно, важная и актуальная тема. Страшная статистика детской смертности и повреждения здоровья в результате ДТП на дорогах страны просто ужасает. Сколько раз в день мы видим перебегающих проезжую часть школьников с рюкзачками и портфельчиками, причем, перед очень близко проезжающим транспортом?!  А почему бы и не преодолеть дорогу там, где удобно? Ведь мама, папа, бабушка, да и просто случайные прохожие делают то же самое? А кто в ответе за незнание самых важных правил жизни в современном городе, за их соблюдение и игнорирование?  Конечно же, мы, взрослые!</w:t>
      </w:r>
    </w:p>
    <w:p w14:paraId="1ADC3795" w14:textId="51F6CFDA" w:rsidR="00C202D0" w:rsidRDefault="00C202D0" w:rsidP="00C202D0">
      <w:pPr>
        <w:ind w:left="1276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>
        <w:rPr>
          <w:rFonts w:ascii="Century" w:hAnsi="Century" w:cs="Times New Roman"/>
          <w:noProof/>
          <w:color w:val="A62705" w:themeColor="accent6" w:themeShade="80"/>
          <w:sz w:val="28"/>
          <w:szCs w:val="28"/>
        </w:rPr>
        <w:drawing>
          <wp:inline distT="0" distB="0" distL="0" distR="0" wp14:anchorId="5E8684B0" wp14:editId="012D5811">
            <wp:extent cx="4560097" cy="2272856"/>
            <wp:effectExtent l="0" t="0" r="0" b="0"/>
            <wp:docPr id="16307297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17" cy="228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0FB9D" w14:textId="0A1E3BA4" w:rsidR="00C202D0" w:rsidRDefault="003C5E65" w:rsidP="003C5E65">
      <w:pPr>
        <w:ind w:left="-1134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>Ответственность лежит прежде всего на родителях, обязанных с самых первых осознанных шагов своих детей не только знакомить, но и самим неукоснительно соблюдать ПДД. И, несомненно, велика роль всех учебных заведений в формировании безопасности проведения детей на дорогах: от детского сада до школы. Причем делать это нужно систематически. И только объединив действия всех взрослых, мы сможем решить проблему безопасности наших детей на дорогах.</w:t>
      </w:r>
    </w:p>
    <w:p w14:paraId="77BDDB4C" w14:textId="77777777" w:rsidR="003C5E65" w:rsidRDefault="003C5E65" w:rsidP="003C5E65">
      <w:pPr>
        <w:ind w:left="-1134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22AB47A5" w14:textId="77777777" w:rsidR="003C5E65" w:rsidRDefault="003C5E65" w:rsidP="003C5E65">
      <w:pPr>
        <w:ind w:left="-1134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2AEE90DD" w14:textId="77777777" w:rsidR="003C5E65" w:rsidRDefault="003C5E65" w:rsidP="003C5E65">
      <w:pPr>
        <w:ind w:left="-1134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44E33AE5" w14:textId="77777777" w:rsidR="003C5E65" w:rsidRPr="003C5E65" w:rsidRDefault="003C5E65" w:rsidP="003C5E65">
      <w:pPr>
        <w:ind w:left="5245"/>
        <w:jc w:val="right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  <w:t xml:space="preserve">Самый важный «учитель» - пример родителей. </w:t>
      </w:r>
    </w:p>
    <w:p w14:paraId="6579B674" w14:textId="762FE24D" w:rsidR="003C5E65" w:rsidRPr="003C5E65" w:rsidRDefault="003C5E65" w:rsidP="003C5E65">
      <w:pPr>
        <w:ind w:left="2410" w:firstLine="284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>Поэтому от поведения мамы и папы будет зависеть и то, сможет ли ребенок соблюдать правила дорожного движения. Старайтесь быть для него примером, всегда озвучивайте, повторяйте правила поведения на дороге, и тогда ваш малыш будет в полной безопасности.</w:t>
      </w:r>
    </w:p>
    <w:p w14:paraId="48642FBD" w14:textId="46DC0780" w:rsidR="003C5E65" w:rsidRPr="003C5E65" w:rsidRDefault="003C5E65" w:rsidP="003C5E65">
      <w:pPr>
        <w:ind w:left="1418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>Можно придумать различные игры, инсценируя дорожную ситуацию. Так ребёнок намного больше запомнит информации. А если повторять занятия ежедневно, то основные положения крепко засядут у него в голове.</w:t>
      </w:r>
    </w:p>
    <w:p w14:paraId="2874DDC6" w14:textId="77777777" w:rsidR="003C5E65" w:rsidRDefault="003C5E65" w:rsidP="003C5E65">
      <w:pPr>
        <w:ind w:left="1701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>Согласно статистике, наиболее распространённая причина происшествий с детьми на дорогах – переход в неустановленном месте. Можно вспомнить очень много ситуаций, когда малыш перебегал дорогу на красный свет или появлялся в последний момент перед движущимся автомобилем. Стоит отметить, что правилам дорожного движения учат как в садике, так и в школе. Тогда почему дети поступают так необдуманно?</w:t>
      </w:r>
      <w:r w:rsidRPr="003C5E65">
        <w:t xml:space="preserve"> </w:t>
      </w: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 xml:space="preserve">Правила безопасности на дороге детям нужно именно внушать, а не просто говорить мимоходом. </w:t>
      </w:r>
    </w:p>
    <w:p w14:paraId="10DB0054" w14:textId="4BDAEAF7" w:rsidR="003C5E65" w:rsidRDefault="003C5E65" w:rsidP="003C5E65">
      <w:pPr>
        <w:ind w:left="-1560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>Когда речь идёт о жизни и здоровье, то здесь все средства хороши. Прежде всего, родителям стоит понаблюдать за своим чадом. Тем самым можно выяснить, ориентируется ли он на дороге, быстро ли принимает верные решения и т. д. Постоянно обсуждайте с ребенком возникающие ситуации на дорогах, указывая на явную или скрытую опасность в виде очень быстро едущих автомобилей, пешеходов, нарушающих правила. Особенно обратите внимание на двигательную память детей: остановка перед переходом. Сформируйте обязательно у ребенка твердый навык – «сделал первый шаг на проезжую часть, поверни голову и осмотри дорогу в обоих направлениях». Также собственным примером нужно подтверждать слова, брать ребёнка за руку и учить правилам дорожного движения. Помните, жизнь и здоровье наших детей зависит прежде всего от нас, взрослых!</w:t>
      </w:r>
    </w:p>
    <w:p w14:paraId="54D0FA0F" w14:textId="77777777" w:rsidR="003C5E65" w:rsidRDefault="003C5E65" w:rsidP="003C5E65">
      <w:pPr>
        <w:ind w:left="-1560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1762BFDB" w14:textId="77777777" w:rsidR="003C5E65" w:rsidRDefault="003C5E65" w:rsidP="003C5E65">
      <w:pPr>
        <w:ind w:left="-1560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00F1B22B" w14:textId="77777777" w:rsidR="003C5E65" w:rsidRDefault="003C5E65" w:rsidP="003C5E65">
      <w:pPr>
        <w:ind w:left="-1560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79E16AAB" w14:textId="77777777" w:rsidR="003C5E65" w:rsidRPr="003C5E65" w:rsidRDefault="003C5E65" w:rsidP="003C5E65">
      <w:pPr>
        <w:ind w:left="-1560"/>
        <w:jc w:val="right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  <w:t>РЕБЕНОК – ПАССАЖИР.</w:t>
      </w:r>
    </w:p>
    <w:p w14:paraId="76635EA5" w14:textId="77777777" w:rsidR="003C5E65" w:rsidRDefault="003C5E65" w:rsidP="003C5E65">
      <w:pPr>
        <w:ind w:left="3828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 xml:space="preserve">Если родители имеют машину, необходимо соблюдать определенные правила при перевозке детей: </w:t>
      </w:r>
    </w:p>
    <w:p w14:paraId="587775E7" w14:textId="4BB1930E" w:rsidR="003C5E65" w:rsidRDefault="003C5E65" w:rsidP="003C5E65">
      <w:pPr>
        <w:ind w:left="2127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 xml:space="preserve">«с рождения и до двенадцати лет ребенок должен находиться в машине только в специальном кресле». </w:t>
      </w:r>
    </w:p>
    <w:p w14:paraId="6647318C" w14:textId="77777777" w:rsidR="003C5E65" w:rsidRDefault="003C5E65" w:rsidP="003C5E65">
      <w:pPr>
        <w:ind w:left="2127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64007FDA" w14:textId="4D445261" w:rsidR="003C5E65" w:rsidRDefault="003C5E65" w:rsidP="003C5E65">
      <w:pPr>
        <w:ind w:left="1701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>Следите за тем, чтобы оно соответствовало возрасту и весу малыша. Объясните ребенку правила выхода из машины: «делать это можно только на правую сторону, которая ближе к тротуару». Никогда не сажайте ребенка на переднее сидение. Как показывает статистика, это наиболее опасная зона при ДТП. Во время движения машины не разрешайте детям вставать с сидения. При резком торможении ребенок может перелететь через кресла и удариться о стекло.</w:t>
      </w:r>
    </w:p>
    <w:p w14:paraId="6DB61FBE" w14:textId="62749D99" w:rsidR="003C5E65" w:rsidRPr="003C5E65" w:rsidRDefault="00F9733F" w:rsidP="003C5E65">
      <w:pPr>
        <w:ind w:left="1701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>
        <w:rPr>
          <w:rFonts w:ascii="Century" w:hAnsi="Century" w:cs="Times New Roman"/>
          <w:noProof/>
          <w:color w:val="A62705" w:themeColor="accent6" w:themeShade="80"/>
          <w:sz w:val="28"/>
          <w:szCs w:val="28"/>
        </w:rPr>
        <w:drawing>
          <wp:inline distT="0" distB="0" distL="0" distR="0" wp14:anchorId="58DDAB1A" wp14:editId="10D83EBE">
            <wp:extent cx="4067786" cy="2720332"/>
            <wp:effectExtent l="0" t="0" r="0" b="4445"/>
            <wp:docPr id="12231135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03" cy="2739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BACFE" w14:textId="4FAF153F" w:rsidR="003C5E65" w:rsidRDefault="003C5E65" w:rsidP="00F9733F">
      <w:pPr>
        <w:ind w:left="-567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>И отдельный совет для родителей: никогда не садитесь за руль в нетрезвом состоянии, особенно если в машине находятся дети. Помните, дорога – место, где необходимо максимальное внимание, даже</w:t>
      </w:r>
      <w:r>
        <w:rPr>
          <w:rFonts w:ascii="Century" w:hAnsi="Century" w:cs="Times New Roman"/>
          <w:color w:val="A62705" w:themeColor="accent6" w:themeShade="80"/>
          <w:sz w:val="28"/>
          <w:szCs w:val="28"/>
        </w:rPr>
        <w:t xml:space="preserve"> </w:t>
      </w:r>
      <w:r w:rsidRPr="003C5E65">
        <w:rPr>
          <w:rFonts w:ascii="Century" w:hAnsi="Century" w:cs="Times New Roman"/>
          <w:color w:val="A62705" w:themeColor="accent6" w:themeShade="80"/>
          <w:sz w:val="28"/>
          <w:szCs w:val="28"/>
        </w:rPr>
        <w:t>малейшая заминка может оказаться смертельно опасной.</w:t>
      </w:r>
    </w:p>
    <w:p w14:paraId="3E10DD6F" w14:textId="77777777" w:rsidR="003C5E65" w:rsidRDefault="003C5E65" w:rsidP="003C5E65">
      <w:pPr>
        <w:ind w:left="2127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46220DF5" w14:textId="77777777" w:rsidR="00F7138F" w:rsidRDefault="00F7138F" w:rsidP="003C5E65">
      <w:pPr>
        <w:ind w:left="2127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3C293491" w14:textId="77777777" w:rsidR="00F7138F" w:rsidRDefault="00F7138F" w:rsidP="003C5E65">
      <w:pPr>
        <w:ind w:left="2127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0CED4B8D" w14:textId="77777777" w:rsidR="00F7138F" w:rsidRDefault="00F7138F" w:rsidP="003C5E65">
      <w:pPr>
        <w:ind w:left="2127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473F6FB5" w14:textId="77777777" w:rsidR="00F7138F" w:rsidRDefault="00F7138F" w:rsidP="003C5E65">
      <w:pPr>
        <w:ind w:left="2127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0FCF889F" w14:textId="77777777" w:rsidR="00001F90" w:rsidRPr="00001F90" w:rsidRDefault="00001F90" w:rsidP="00001F90">
      <w:pPr>
        <w:ind w:left="5529"/>
        <w:jc w:val="right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  <w:r w:rsidRPr="00001F90"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  <w:t>РЕГУЛИРУЕМЫЙ ПЕРЕХОД.</w:t>
      </w:r>
    </w:p>
    <w:p w14:paraId="500EC987" w14:textId="77777777" w:rsidR="00001F90" w:rsidRDefault="00001F90" w:rsidP="00001F90">
      <w:pPr>
        <w:ind w:left="3119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001F90">
        <w:rPr>
          <w:rFonts w:ascii="Century" w:hAnsi="Century" w:cs="Times New Roman"/>
          <w:color w:val="A62705" w:themeColor="accent6" w:themeShade="80"/>
          <w:sz w:val="28"/>
          <w:szCs w:val="28"/>
        </w:rPr>
        <w:t>Ошибка родителей – внушать малышу двигаться на зелёный сигнал светофора (на пешеходных переходах). Это в корне неправильная позиция.</w:t>
      </w:r>
    </w:p>
    <w:p w14:paraId="0034BFD1" w14:textId="55CA6197" w:rsidR="00F7138F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001F90">
        <w:rPr>
          <w:rFonts w:ascii="Century" w:hAnsi="Century" w:cs="Times New Roman"/>
          <w:color w:val="A62705" w:themeColor="accent6" w:themeShade="80"/>
          <w:sz w:val="28"/>
          <w:szCs w:val="28"/>
        </w:rPr>
        <w:t xml:space="preserve"> Наоборот, следует говорить детям, чтобы не спешили бежать на зелёный свет. Сначала нужно убедиться, что все автомобили остановились и ждут. Чтобы дети лучше усваивали, нужно всю теорию оттачивать и демонстрировать на собственном примере. Лучше всего это делать примерно таким образом: родитель и малыш стоят возле перехода и ждут зелёный свет. Как только он загорается, необходимо повернуть в разные стороны голову, приговаривая: «Смотрим, чтобы машины остановились». Во время перехода нужно обращать внимание на приближающиеся автомобили и вести себя в соответствии с ситуацией.</w:t>
      </w:r>
    </w:p>
    <w:p w14:paraId="30615C1A" w14:textId="77777777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07D75DB3" w14:textId="67D36B1E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>
        <w:rPr>
          <w:rFonts w:ascii="Century" w:hAnsi="Century" w:cs="Times New Roman"/>
          <w:noProof/>
          <w:color w:val="A62705" w:themeColor="accent6" w:themeShade="80"/>
          <w:sz w:val="28"/>
          <w:szCs w:val="28"/>
        </w:rPr>
        <w:drawing>
          <wp:inline distT="0" distB="0" distL="0" distR="0" wp14:anchorId="30813B23" wp14:editId="7092D514">
            <wp:extent cx="4333183" cy="2431085"/>
            <wp:effectExtent l="0" t="0" r="0" b="7620"/>
            <wp:docPr id="6124945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75" cy="2441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EEFD1" w14:textId="77777777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7385B1D8" w14:textId="77777777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2D12790B" w14:textId="77777777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6243DCE1" w14:textId="77777777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4DFEB21F" w14:textId="77777777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1CEBE4A8" w14:textId="77777777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31B4E3E2" w14:textId="77777777" w:rsidR="00001F90" w:rsidRDefault="00001F90" w:rsidP="00001F90">
      <w:pPr>
        <w:ind w:left="1985"/>
        <w:jc w:val="right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  <w:r w:rsidRPr="00001F90"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  <w:t>КОРОТКО О ГЛАВНОМ.</w:t>
      </w:r>
    </w:p>
    <w:p w14:paraId="00A879D7" w14:textId="77777777" w:rsidR="00001F90" w:rsidRPr="00001F90" w:rsidRDefault="00001F90" w:rsidP="00001F90">
      <w:pPr>
        <w:ind w:left="1985"/>
        <w:jc w:val="right"/>
        <w:rPr>
          <w:rFonts w:ascii="Century" w:hAnsi="Century" w:cs="Times New Roman"/>
          <w:b/>
          <w:bCs/>
          <w:color w:val="A62705" w:themeColor="accent6" w:themeShade="80"/>
          <w:sz w:val="28"/>
          <w:szCs w:val="28"/>
        </w:rPr>
      </w:pPr>
    </w:p>
    <w:p w14:paraId="61149FA5" w14:textId="77777777" w:rsidR="00001F90" w:rsidRDefault="00001F90" w:rsidP="00001F90">
      <w:pPr>
        <w:ind w:left="4111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001F90">
        <w:rPr>
          <w:rFonts w:ascii="Century" w:hAnsi="Century" w:cs="Times New Roman"/>
          <w:color w:val="A62705" w:themeColor="accent6" w:themeShade="80"/>
          <w:sz w:val="28"/>
          <w:szCs w:val="28"/>
        </w:rPr>
        <w:t xml:space="preserve">Рядом с нами наши дети, которые смотрят на нас, подражают нам. Они – наша жизнь, наше продолжение. </w:t>
      </w:r>
    </w:p>
    <w:p w14:paraId="31D357BA" w14:textId="77777777" w:rsidR="00001F90" w:rsidRDefault="00001F90" w:rsidP="00001F90">
      <w:pPr>
        <w:ind w:left="4111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12A7DBE8" w14:textId="77777777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001F90">
        <w:rPr>
          <w:rFonts w:ascii="Century" w:hAnsi="Century" w:cs="Times New Roman"/>
          <w:color w:val="A62705" w:themeColor="accent6" w:themeShade="80"/>
          <w:sz w:val="28"/>
          <w:szCs w:val="28"/>
        </w:rPr>
        <w:t>Главная задача – сохранить наше будущее, обеспечить им здоровье и жизнь. Еще раз хочется напомнить правила, которые должен знать как взрослый человек, так и ребенок: «Переходить дорогу можно только на зеленый свет светофора. Внимательно посмотрите вначале налево, а дойдя до середины дороги – направо. Есть пешеходный или подземный переход, пользуйтесь только им. Если нужно идти по дороге, двигайтесь только по направлению к машинам. Не играть на автомагистрали или в непосредственной близости к ней».</w:t>
      </w:r>
    </w:p>
    <w:p w14:paraId="101FABBB" w14:textId="13D94E91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 w:rsidRPr="00001F90">
        <w:rPr>
          <w:rFonts w:ascii="Century" w:hAnsi="Century" w:cs="Times New Roman"/>
          <w:color w:val="A62705" w:themeColor="accent6" w:themeShade="80"/>
          <w:sz w:val="28"/>
          <w:szCs w:val="28"/>
        </w:rPr>
        <w:t xml:space="preserve"> Удачи вам. И – зеленого света на всех дорогах!</w:t>
      </w:r>
    </w:p>
    <w:p w14:paraId="117F2B29" w14:textId="77777777" w:rsidR="00001F90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</w:p>
    <w:p w14:paraId="50C1D382" w14:textId="1E43D65B" w:rsidR="00001F90" w:rsidRPr="003C5E65" w:rsidRDefault="00001F90" w:rsidP="00001F90">
      <w:pPr>
        <w:ind w:left="1985"/>
        <w:jc w:val="right"/>
        <w:rPr>
          <w:rFonts w:ascii="Century" w:hAnsi="Century" w:cs="Times New Roman"/>
          <w:color w:val="A62705" w:themeColor="accent6" w:themeShade="80"/>
          <w:sz w:val="28"/>
          <w:szCs w:val="28"/>
        </w:rPr>
      </w:pPr>
      <w:r>
        <w:rPr>
          <w:rFonts w:ascii="Century" w:hAnsi="Century" w:cs="Times New Roman"/>
          <w:noProof/>
          <w:color w:val="A62705" w:themeColor="accent6" w:themeShade="80"/>
          <w:sz w:val="28"/>
          <w:szCs w:val="28"/>
        </w:rPr>
        <w:drawing>
          <wp:inline distT="0" distB="0" distL="0" distR="0" wp14:anchorId="34419D3B" wp14:editId="56A7707A">
            <wp:extent cx="4733078" cy="2662356"/>
            <wp:effectExtent l="0" t="0" r="0" b="5080"/>
            <wp:docPr id="2907889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97" cy="2673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1F90" w:rsidRPr="003C5E65" w:rsidSect="0027335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D52"/>
    <w:rsid w:val="00001F90"/>
    <w:rsid w:val="00175A08"/>
    <w:rsid w:val="001E426F"/>
    <w:rsid w:val="00202D52"/>
    <w:rsid w:val="0027335C"/>
    <w:rsid w:val="003C5E65"/>
    <w:rsid w:val="00C202D0"/>
    <w:rsid w:val="00F7138F"/>
    <w:rsid w:val="00F9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FB23B"/>
  <w15:chartTrackingRefBased/>
  <w15:docId w15:val="{30426D11-14BF-4D58-BEE8-7D94BDADE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426F"/>
  </w:style>
  <w:style w:type="paragraph" w:styleId="1">
    <w:name w:val="heading 1"/>
    <w:basedOn w:val="a"/>
    <w:next w:val="a"/>
    <w:link w:val="10"/>
    <w:uiPriority w:val="9"/>
    <w:qFormat/>
    <w:rsid w:val="001E426F"/>
    <w:pPr>
      <w:keepNext/>
      <w:keepLines/>
      <w:pBdr>
        <w:bottom w:val="single" w:sz="4" w:space="1" w:color="F0941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76E0B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426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426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426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426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426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426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426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426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426F"/>
    <w:rPr>
      <w:rFonts w:asciiTheme="majorHAnsi" w:eastAsiaTheme="majorEastAsia" w:hAnsiTheme="majorHAnsi" w:cstheme="majorBidi"/>
      <w:color w:val="B76E0B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1E426F"/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E426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E426F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E426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1E426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E426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E426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1E426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1E426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1E426F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6E0B" w:themeColor="accent1" w:themeShade="BF"/>
      <w:spacing w:val="-7"/>
      <w:sz w:val="80"/>
      <w:szCs w:val="80"/>
    </w:rPr>
  </w:style>
  <w:style w:type="character" w:customStyle="1" w:styleId="a5">
    <w:name w:val="Заголовок Знак"/>
    <w:basedOn w:val="a0"/>
    <w:link w:val="a4"/>
    <w:uiPriority w:val="10"/>
    <w:rsid w:val="001E426F"/>
    <w:rPr>
      <w:rFonts w:asciiTheme="majorHAnsi" w:eastAsiaTheme="majorEastAsia" w:hAnsiTheme="majorHAnsi" w:cstheme="majorBidi"/>
      <w:color w:val="B76E0B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1E426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Подзаголовок Знак"/>
    <w:basedOn w:val="a0"/>
    <w:link w:val="a6"/>
    <w:uiPriority w:val="11"/>
    <w:rsid w:val="001E426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1E426F"/>
    <w:rPr>
      <w:b/>
      <w:bCs/>
    </w:rPr>
  </w:style>
  <w:style w:type="character" w:styleId="a9">
    <w:name w:val="Emphasis"/>
    <w:basedOn w:val="a0"/>
    <w:uiPriority w:val="20"/>
    <w:qFormat/>
    <w:rsid w:val="001E426F"/>
    <w:rPr>
      <w:i/>
      <w:iCs/>
    </w:rPr>
  </w:style>
  <w:style w:type="paragraph" w:styleId="aa">
    <w:name w:val="No Spacing"/>
    <w:uiPriority w:val="1"/>
    <w:qFormat/>
    <w:rsid w:val="001E426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E426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E426F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E426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F09415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1E426F"/>
    <w:rPr>
      <w:rFonts w:asciiTheme="majorHAnsi" w:eastAsiaTheme="majorEastAsia" w:hAnsiTheme="majorHAnsi" w:cstheme="majorBidi"/>
      <w:color w:val="F09415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1E426F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1E426F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E426F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1E426F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1E426F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1E426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Берлин">
  <a:themeElements>
    <a:clrScheme name="Берлин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Берлин">
      <a:maj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ерлин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konoshevich.yulya@mail.ru</dc:creator>
  <cp:keywords/>
  <dc:description/>
  <cp:lastModifiedBy>konoshevich.yulya@mail.ru</cp:lastModifiedBy>
  <cp:revision>3</cp:revision>
  <dcterms:created xsi:type="dcterms:W3CDTF">2024-01-10T07:23:00Z</dcterms:created>
  <dcterms:modified xsi:type="dcterms:W3CDTF">2024-01-10T13:23:00Z</dcterms:modified>
</cp:coreProperties>
</file>