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42" w:rsidRPr="00AD4223" w:rsidRDefault="00A97542" w:rsidP="00AD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223" w:rsidRDefault="00AD4223" w:rsidP="00AD4223">
      <w:pPr>
        <w:pStyle w:val="a5"/>
        <w:spacing w:before="150" w:beforeAutospacing="0" w:after="0" w:afterAutospacing="0"/>
        <w:jc w:val="center"/>
        <w:textAlignment w:val="top"/>
        <w:rPr>
          <w:b/>
          <w:color w:val="000000"/>
          <w:sz w:val="28"/>
          <w:szCs w:val="28"/>
        </w:rPr>
      </w:pPr>
      <w:r w:rsidRPr="00AD4223">
        <w:rPr>
          <w:b/>
          <w:color w:val="000000"/>
          <w:sz w:val="28"/>
          <w:szCs w:val="28"/>
        </w:rPr>
        <w:t>Половое воспитание детей дошкольного возраста</w:t>
      </w:r>
    </w:p>
    <w:p w:rsidR="00AD4223" w:rsidRDefault="00AD4223" w:rsidP="00AD4223">
      <w:pPr>
        <w:pStyle w:val="a5"/>
        <w:spacing w:before="15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</w:p>
    <w:p w:rsidR="00AD4223" w:rsidRDefault="00AD4223" w:rsidP="00AD4223">
      <w:pPr>
        <w:pStyle w:val="a5"/>
        <w:spacing w:before="15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Воспитание – </w:t>
      </w:r>
      <w:r w:rsidRPr="00AD4223">
        <w:rPr>
          <w:i/>
          <w:color w:val="000000"/>
          <w:sz w:val="28"/>
          <w:szCs w:val="28"/>
        </w:rPr>
        <w:t xml:space="preserve">в </w:t>
      </w:r>
      <w:r w:rsidRPr="00AD4223">
        <w:rPr>
          <w:i/>
          <w:sz w:val="28"/>
          <w:szCs w:val="28"/>
        </w:rPr>
        <w:t>широком смысле</w:t>
      </w:r>
      <w:r w:rsidRPr="0007302B">
        <w:rPr>
          <w:sz w:val="28"/>
          <w:szCs w:val="28"/>
        </w:rPr>
        <w:t xml:space="preserve"> – это воздействие общества на </w:t>
      </w:r>
      <w:bookmarkStart w:id="0" w:name="_GoBack"/>
      <w:bookmarkEnd w:id="0"/>
      <w:r w:rsidRPr="0007302B">
        <w:rPr>
          <w:sz w:val="28"/>
          <w:szCs w:val="28"/>
        </w:rPr>
        <w:t>человека.</w:t>
      </w:r>
    </w:p>
    <w:p w:rsidR="00AD4223" w:rsidRDefault="00AD4223" w:rsidP="00AD4223">
      <w:pPr>
        <w:pStyle w:val="a5"/>
        <w:spacing w:before="150" w:beforeAutospacing="0" w:after="0" w:afterAutospacing="0"/>
        <w:ind w:firstLine="709"/>
        <w:jc w:val="both"/>
        <w:textAlignment w:val="top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Воспитание</w:t>
      </w:r>
      <w:r>
        <w:rPr>
          <w:b/>
          <w:color w:val="000000"/>
          <w:sz w:val="28"/>
          <w:szCs w:val="28"/>
        </w:rPr>
        <w:t xml:space="preserve"> </w:t>
      </w:r>
      <w:r w:rsidRPr="00AD4223">
        <w:rPr>
          <w:i/>
          <w:color w:val="000000"/>
          <w:sz w:val="28"/>
          <w:szCs w:val="28"/>
        </w:rPr>
        <w:t>−  у в узком смысле</w:t>
      </w:r>
      <w:r>
        <w:rPr>
          <w:i/>
          <w:color w:val="000000"/>
          <w:sz w:val="28"/>
          <w:szCs w:val="28"/>
        </w:rPr>
        <w:t>:</w:t>
      </w:r>
    </w:p>
    <w:p w:rsidR="00AD4223" w:rsidRDefault="00AD4223" w:rsidP="00AD4223">
      <w:pPr>
        <w:pStyle w:val="a5"/>
        <w:spacing w:before="15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− </w:t>
      </w:r>
      <w:r w:rsidRPr="0007302B">
        <w:rPr>
          <w:sz w:val="28"/>
          <w:szCs w:val="28"/>
        </w:rPr>
        <w:t xml:space="preserve">специально организованная деятельность педагогов и воспитанников по реализации воспитательных целей и задач, отражающих основные требования общества. (М.И. Рожков, И.П. </w:t>
      </w:r>
      <w:proofErr w:type="spellStart"/>
      <w:r w:rsidRPr="0007302B">
        <w:rPr>
          <w:sz w:val="28"/>
          <w:szCs w:val="28"/>
        </w:rPr>
        <w:t>Подласый</w:t>
      </w:r>
      <w:proofErr w:type="spellEnd"/>
      <w:r w:rsidRPr="0007302B">
        <w:rPr>
          <w:sz w:val="28"/>
          <w:szCs w:val="28"/>
        </w:rPr>
        <w:t>.)</w:t>
      </w:r>
    </w:p>
    <w:p w:rsidR="00A97542" w:rsidRDefault="00AD4223" w:rsidP="00AD4223">
      <w:pPr>
        <w:pStyle w:val="a5"/>
        <w:spacing w:before="15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− у</w:t>
      </w:r>
      <w:r w:rsidR="00736D1E" w:rsidRPr="0007302B">
        <w:rPr>
          <w:color w:val="000000"/>
          <w:sz w:val="28"/>
          <w:szCs w:val="28"/>
        </w:rPr>
        <w:t xml:space="preserve">правление </w:t>
      </w:r>
      <w:r w:rsidR="00A97542" w:rsidRPr="0007302B">
        <w:rPr>
          <w:color w:val="000000"/>
          <w:sz w:val="28"/>
          <w:szCs w:val="28"/>
        </w:rPr>
        <w:t xml:space="preserve">процессом развития личности через создание благоприятных для этого условий. </w:t>
      </w:r>
      <w:r w:rsidR="00A97542" w:rsidRPr="0007302B">
        <w:rPr>
          <w:i/>
          <w:color w:val="000000"/>
          <w:sz w:val="28"/>
          <w:szCs w:val="28"/>
        </w:rPr>
        <w:t xml:space="preserve">Л. И. Новикова, В. А. </w:t>
      </w:r>
      <w:proofErr w:type="spellStart"/>
      <w:r w:rsidR="00A97542" w:rsidRPr="0007302B">
        <w:rPr>
          <w:i/>
          <w:color w:val="000000"/>
          <w:sz w:val="28"/>
          <w:szCs w:val="28"/>
        </w:rPr>
        <w:t>Караковский</w:t>
      </w:r>
      <w:proofErr w:type="spellEnd"/>
      <w:r w:rsidR="00A97542" w:rsidRPr="0007302B">
        <w:rPr>
          <w:i/>
          <w:color w:val="000000"/>
          <w:sz w:val="28"/>
          <w:szCs w:val="28"/>
        </w:rPr>
        <w:t>, Н. Л. Селиванова.</w:t>
      </w:r>
      <w:r w:rsidR="00A97542" w:rsidRPr="0007302B">
        <w:rPr>
          <w:color w:val="000000"/>
          <w:sz w:val="28"/>
          <w:szCs w:val="28"/>
        </w:rPr>
        <w:t xml:space="preserve"> </w:t>
      </w:r>
    </w:p>
    <w:p w:rsidR="00AD4223" w:rsidRPr="00AD4223" w:rsidRDefault="00AD4223" w:rsidP="00AD4223">
      <w:pPr>
        <w:pStyle w:val="a5"/>
        <w:spacing w:before="15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AD4223">
        <w:rPr>
          <w:b/>
          <w:color w:val="000000"/>
          <w:sz w:val="28"/>
          <w:szCs w:val="28"/>
        </w:rPr>
        <w:t>Половое воспитание</w:t>
      </w:r>
    </w:p>
    <w:p w:rsidR="0007302B" w:rsidRPr="0007302B" w:rsidRDefault="0007302B" w:rsidP="0007302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16"/>
      </w:tblGrid>
      <w:tr w:rsidR="0007302B" w:rsidTr="00AD4223">
        <w:tc>
          <w:tcPr>
            <w:tcW w:w="1560" w:type="dxa"/>
          </w:tcPr>
          <w:p w:rsidR="0007302B" w:rsidRDefault="0007302B" w:rsidP="0007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Д.В. Колесов</w:t>
            </w:r>
          </w:p>
        </w:tc>
        <w:tc>
          <w:tcPr>
            <w:tcW w:w="8216" w:type="dxa"/>
          </w:tcPr>
          <w:p w:rsidR="0007302B" w:rsidRDefault="0007302B" w:rsidP="00073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часть</w:t>
            </w:r>
            <w:r w:rsidRPr="000730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нравственного воспитания, целью</w:t>
            </w:r>
            <w:r w:rsidR="006D62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которого является</w:t>
            </w:r>
            <w:r w:rsidRPr="000730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овладение детьми нравственной культурой в сфере взаимоотношения полов, воспитания у них потребности и стремления руководствоваться в этих отношениях нормами морали.</w:t>
            </w:r>
          </w:p>
        </w:tc>
      </w:tr>
      <w:tr w:rsidR="0007302B" w:rsidTr="00AD4223">
        <w:tc>
          <w:tcPr>
            <w:tcW w:w="1560" w:type="dxa"/>
          </w:tcPr>
          <w:p w:rsidR="0007302B" w:rsidRDefault="0007302B" w:rsidP="006D62A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</w:t>
            </w:r>
            <w:r w:rsidR="006D62A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0730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энц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0730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словарь</w:t>
            </w:r>
          </w:p>
          <w:p w:rsidR="00941843" w:rsidRDefault="00941843" w:rsidP="006D6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Б. М. Бим-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Бад</w:t>
            </w:r>
            <w:proofErr w:type="spellEnd"/>
          </w:p>
        </w:tc>
        <w:tc>
          <w:tcPr>
            <w:tcW w:w="8216" w:type="dxa"/>
          </w:tcPr>
          <w:p w:rsidR="0007302B" w:rsidRDefault="0007302B" w:rsidP="006D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комплекс воспитательных и просветительных воздействий на ребёнка, направленных на приобщение его к принятой в обществе системе половых ролей и взаимоотношений между полами в общественной и личной жизни. </w:t>
            </w:r>
          </w:p>
        </w:tc>
      </w:tr>
    </w:tbl>
    <w:p w:rsidR="006D62A0" w:rsidRDefault="006D62A0" w:rsidP="006D62A0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D62A0" w:rsidRPr="00AD4223" w:rsidRDefault="006D62A0" w:rsidP="00AD4223">
      <w:pPr>
        <w:spacing w:after="0"/>
        <w:ind w:firstLine="85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Принципы </w:t>
      </w:r>
      <w:r w:rsidR="00AD4223"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полового воспитания</w:t>
      </w:r>
    </w:p>
    <w:p w:rsidR="006D62A0" w:rsidRPr="00AD4223" w:rsidRDefault="006D62A0" w:rsidP="006D62A0">
      <w:pPr>
        <w:spacing w:after="0"/>
        <w:ind w:firstLine="85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36D1E" w:rsidRPr="0007302B" w:rsidRDefault="00BC62F2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п</w:t>
      </w:r>
      <w:r w:rsid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ринцип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единства требований. Предусматривает работу в общем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направлении медицинских работников, семьи и педагогов;</w:t>
      </w:r>
    </w:p>
    <w:p w:rsidR="00736D1E" w:rsidRPr="0007302B" w:rsidRDefault="00BC62F2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п</w:t>
      </w:r>
      <w:r w:rsid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ринцип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дифференциации, который предусматривает поэтапное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овладение нужными знаниями с учетом возраста, психологических и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детей,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культурного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родителей;</w:t>
      </w:r>
    </w:p>
    <w:p w:rsidR="00736D1E" w:rsidRPr="0007302B" w:rsidRDefault="00BC62F2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D4223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ринцип</w:t>
      </w:r>
      <w:r w:rsidR="00AD4223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достоверности,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заключается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изложении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доступной и правдивой информации;</w:t>
      </w:r>
    </w:p>
    <w:p w:rsidR="00736D1E" w:rsidRPr="0007302B" w:rsidRDefault="00BC62F2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AD4223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ринцип</w:t>
      </w:r>
      <w:r w:rsidR="00AD4223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индивидуализации,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основывается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дифференцированном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одходе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учитывает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личностные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 ребенка;</w:t>
      </w:r>
    </w:p>
    <w:p w:rsidR="00BC62F2" w:rsidRDefault="00BC62F2" w:rsidP="006D62A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AD4223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ринцип</w:t>
      </w:r>
      <w:r w:rsidR="00AD4223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соотнесенности нравственных установок и реальных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жизни. Этот принцип важно использовать при работе с детьми из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неблагополучных семей. Так как воспитать мужественного мужчину,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уважающего жен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щин, из мальчика, который живет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семье, где отец избивает</w:t>
      </w:r>
      <w:r w:rsidR="00736D1E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мать, будет сложно.</w:t>
      </w:r>
    </w:p>
    <w:p w:rsidR="00AD4223" w:rsidRPr="0007302B" w:rsidRDefault="00AD4223" w:rsidP="006D62A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C62F2" w:rsidRPr="0007302B" w:rsidRDefault="006D62A0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eastAsia="ru-RU"/>
        </w:rPr>
      </w:pPr>
      <w:r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</w:t>
      </w:r>
      <w:r w:rsidR="00BC62F2"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адачи полового</w:t>
      </w:r>
      <w:r w:rsidR="00736D1E"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BC62F2"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воспитания</w:t>
      </w:r>
      <w:r w:rsidR="00BC62F2" w:rsidRP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призваны воспитать из мальчика настоящего мужчину, который</w:t>
      </w:r>
      <w:r w:rsidR="00736D1E" w:rsidRP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62F2" w:rsidRP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способен отвечать за свои поступки и слова, нести ответственность за свою</w:t>
      </w:r>
      <w:r w:rsidR="00736D1E" w:rsidRP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62F2" w:rsidRP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будущую семью, а из маленькой девочки – счастливую женщину, умеющую</w:t>
      </w:r>
      <w:r w:rsidR="00736D1E" w:rsidRP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C62F2" w:rsidRP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ценить семью и понимающую ее значимость.</w:t>
      </w:r>
    </w:p>
    <w:p w:rsidR="006F25AC" w:rsidRPr="0007302B" w:rsidRDefault="006D62A0" w:rsidP="0007302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223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D4223" w:rsidRPr="00AD42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оловое </w:t>
      </w:r>
      <w:proofErr w:type="gramStart"/>
      <w:r w:rsidR="00AD4223" w:rsidRPr="00AD42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воспитание </w:t>
      </w:r>
      <w:r w:rsidRPr="00AD42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направлено</w:t>
      </w:r>
      <w:proofErr w:type="gramEnd"/>
      <w:r w:rsidR="00BC62F2" w:rsidRPr="0007302B">
        <w:rPr>
          <w:rFonts w:ascii="Times New Roman" w:hAnsi="Times New Roman" w:cs="Times New Roman"/>
          <w:color w:val="000000"/>
          <w:sz w:val="28"/>
          <w:szCs w:val="28"/>
        </w:rPr>
        <w:t xml:space="preserve"> на соблюдение норм и пра</w:t>
      </w:r>
      <w:r w:rsidR="00736D1E" w:rsidRPr="0007302B">
        <w:rPr>
          <w:rFonts w:ascii="Times New Roman" w:hAnsi="Times New Roman" w:cs="Times New Roman"/>
          <w:color w:val="000000"/>
          <w:sz w:val="28"/>
          <w:szCs w:val="28"/>
        </w:rPr>
        <w:t>вил поведения представителей обоего</w:t>
      </w:r>
      <w:r w:rsidR="00BC62F2" w:rsidRPr="0007302B">
        <w:rPr>
          <w:rFonts w:ascii="Times New Roman" w:hAnsi="Times New Roman" w:cs="Times New Roman"/>
          <w:color w:val="000000"/>
          <w:sz w:val="28"/>
          <w:szCs w:val="28"/>
        </w:rPr>
        <w:t xml:space="preserve"> пола, воспитание здоровых мужчин и женщин, готовых позитивно воспринимать свои физические и психические качества во взрослой жизни. Они должны уметь распределять нормальные отношения с людьми своего и противоположного пола во всех конкретных сферах жизни, распределяя свои потребности в соответствии с определенными моральными и этическими нормами в обществе.</w:t>
      </w:r>
    </w:p>
    <w:p w:rsidR="00941843" w:rsidRDefault="00941843" w:rsidP="0007302B">
      <w:pPr>
        <w:spacing w:after="0"/>
        <w:ind w:firstLine="851"/>
        <w:jc w:val="center"/>
        <w:rPr>
          <w:rFonts w:ascii="Times New Roman" w:hAnsi="Times New Roman" w:cs="Times New Roman"/>
          <w:b/>
          <w:color w:val="1A1A1A"/>
          <w:sz w:val="28"/>
          <w:szCs w:val="28"/>
          <w:highlight w:val="yellow"/>
          <w:shd w:val="clear" w:color="auto" w:fill="FFFFFF"/>
        </w:rPr>
      </w:pPr>
    </w:p>
    <w:p w:rsidR="006F25AC" w:rsidRPr="0007302B" w:rsidRDefault="00AD4223" w:rsidP="0007302B">
      <w:pPr>
        <w:spacing w:after="0"/>
        <w:ind w:firstLine="851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AD422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Особенности полового воспитания детей</w:t>
      </w:r>
      <w:r w:rsidR="006F25AC" w:rsidRPr="00AD422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дошкольного возраста</w:t>
      </w:r>
    </w:p>
    <w:p w:rsidR="00AD4223" w:rsidRDefault="00AD4223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24A52" w:rsidRPr="0007302B" w:rsidRDefault="006D62A0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этот период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акцентируется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внимание</w:t>
      </w:r>
      <w:proofErr w:type="gramEnd"/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особенностях развития личности мальчика и девочки, рассматриваются их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половозрастные,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психосексуальные</w:t>
      </w:r>
      <w:proofErr w:type="spellEnd"/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особенности,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взаимоотношения между детьми.</w:t>
      </w:r>
    </w:p>
    <w:p w:rsidR="00124A52" w:rsidRPr="0007302B" w:rsidRDefault="006D62A0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менно в дошкольный период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происходит определение и принятие гендерной роли. Уже на третьем году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 сверстники подкрепляют или осуждают типичное, или нетипичное для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данного пола поведение друг друга. Тем самым у ребенка происходит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представлений о типичном/нетипичном поведении мужчины и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женщины. Роль сверстников в данном случае наиболее велика в группе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мальчиков,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гораздо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чаще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встречается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осуждение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сверстниками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нетипичного для мальчиков, мужчин поведения. К 3 годам ребенок ясно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различает пол окружающих его людей, однако может не знать, в чем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заключается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различие между ними, часто ассоциирует пол со случайными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внешними признаками,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вроде одежды и стрижки волос, допускает и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изменения пола.</w:t>
      </w:r>
    </w:p>
    <w:p w:rsidR="00124A52" w:rsidRPr="0007302B" w:rsidRDefault="0022308D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благоприятным возрастным периодом для начала гендерного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является четвертый год жизни: в 3-4 года дети осознанно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различают пол, а в 4-5 лет происходит половая социализация; в 6-7 лет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формируется устойчивое представление о поле, гендерная константность.</w:t>
      </w:r>
    </w:p>
    <w:p w:rsidR="00FB04C4" w:rsidRPr="0007302B" w:rsidRDefault="0022308D" w:rsidP="0094184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концу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формируются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 о мужчине и женщине, знания о тех видах деятельности,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которую</w:t>
      </w:r>
      <w:r w:rsidR="00124A52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выполняют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мужчины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D62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женщины,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однако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этих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представлений чаще всего лежат внешние половые признаки (имена, одежда,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прическа</w:t>
      </w:r>
      <w:proofErr w:type="gramStart"/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).Более</w:t>
      </w:r>
      <w:proofErr w:type="gramEnd"/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существенные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половые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признаки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(эмоциональные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привязанности, присущие полу черты характера, интересы, деятельность,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физиологические особенности и др.) в большинстве случаев дети этого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 не осознают.</w:t>
      </w:r>
    </w:p>
    <w:p w:rsidR="00941843" w:rsidRPr="0007302B" w:rsidRDefault="00941843" w:rsidP="0094184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оловое воспитание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реализуется в большей степени через образовательную область «Социально-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коммуникативное развитие», которое «направлено на усвоение норм и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ценностей, принятых в обществе, включая моральные и нравственные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ценности; развитие общения и взаимодействия ребёнка с взрослыми и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D62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сверстниками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… </w:t>
      </w:r>
      <w:r w:rsidR="006D62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едущая роль в </w:t>
      </w:r>
      <w:r w:rsid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половом </w:t>
      </w:r>
      <w:proofErr w:type="gramStart"/>
      <w:r w:rsid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воспитании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</w:t>
      </w:r>
      <w:proofErr w:type="gramEnd"/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принадлежит семье, задача просвещения которой лежит на образовательной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</w:t>
      </w:r>
      <w:r w:rsidR="00FB04C4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2308D" w:rsidRPr="0007302B" w:rsidRDefault="0022308D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Л.В. Коломийченко, Т.А. Репина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выделяют следующие компоненты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</w:t>
      </w:r>
      <w:r w:rsid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полового воспитания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85487C" w:rsidRPr="0007302B" w:rsidRDefault="0085487C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огнитивный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(формирование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адекв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атных представлений о качествах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мужественности, женственности,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семейных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ролях);</w:t>
      </w:r>
    </w:p>
    <w:p w:rsidR="0085487C" w:rsidRPr="0007302B" w:rsidRDefault="0085487C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моциональный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(формирование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положительного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отношения не только к своей, но и противоположной роли, </w:t>
      </w:r>
      <w:proofErr w:type="spellStart"/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полоролевых</w:t>
      </w:r>
      <w:proofErr w:type="spellEnd"/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очтений, ценностных ориентаций,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типичных для пола потребностей и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мотивов);</w:t>
      </w:r>
    </w:p>
    <w:p w:rsidR="00941843" w:rsidRDefault="0085487C" w:rsidP="008E0E5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оведенческий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(воспитание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модели</w:t>
      </w:r>
      <w:r w:rsidR="0007302B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поведения) </w:t>
      </w:r>
    </w:p>
    <w:p w:rsidR="008E0E58" w:rsidRDefault="008E0E58" w:rsidP="008E0E58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41843" w:rsidRDefault="0085487C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Н.Е. </w:t>
      </w:r>
      <w:proofErr w:type="gramStart"/>
      <w:r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Татаринцева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выделила</w:t>
      </w:r>
      <w:proofErr w:type="gramEnd"/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базовые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составляющие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ПВ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возраста:</w:t>
      </w:r>
    </w:p>
    <w:p w:rsidR="00941843" w:rsidRDefault="0022308D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ценностный (нормы, правила, культурные эталоны мужского и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женского поведения), </w:t>
      </w:r>
    </w:p>
    <w:p w:rsidR="00941843" w:rsidRDefault="0022308D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познавательный (научные знания о мужчине и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18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женщине),</w:t>
      </w:r>
    </w:p>
    <w:p w:rsidR="0085487C" w:rsidRPr="0007302B" w:rsidRDefault="0022308D" w:rsidP="0007302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поведенческий (мужское и женское поведение), </w:t>
      </w:r>
      <w:proofErr w:type="gramStart"/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личностный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ознание образа «Я» – мальчика и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девочки, развитие рефлексивных</w:t>
      </w:r>
      <w:r w:rsid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D62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способностей).</w:t>
      </w:r>
    </w:p>
    <w:p w:rsidR="00AD4223" w:rsidRDefault="00AD4223" w:rsidP="006D62A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487C" w:rsidRPr="0007302B" w:rsidRDefault="0085487C" w:rsidP="006D62A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тдельные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аспекты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проблемы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дошкольников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пола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отражены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D42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образовательных программах дошкольного образования</w:t>
      </w:r>
      <w:r w:rsidR="006D62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F1769" w:rsidRDefault="0022308D" w:rsidP="00CF176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программе «От рождения до школы»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 редакцией Н.Е. </w:t>
      </w:r>
      <w:proofErr w:type="spellStart"/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Вераксы</w:t>
      </w:r>
      <w:proofErr w:type="spellEnd"/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9418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Т.С. Комаровой, М.А. Васильевой одним из целевых ориентиров на этапе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завершения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обозначены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«первичные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 о себе, семье, традиционных семейных ценностях, включая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традиционные гендерные ориентации», проявление уважения «к своему и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</w:t>
      </w:r>
      <w:r w:rsidR="00CF17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тивоположному полу».</w:t>
      </w:r>
    </w:p>
    <w:p w:rsidR="0022308D" w:rsidRPr="0007302B" w:rsidRDefault="00CF1769" w:rsidP="00CF176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Программа</w:t>
      </w:r>
      <w:r w:rsidR="0022308D"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«Дорогою</w:t>
      </w:r>
      <w:r w:rsidR="0085487C"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22308D"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добра» (Л.В</w:t>
      </w:r>
      <w:r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 Коломийченко).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 полового воспитания конкретизируются для каждой возрастной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группы. Содержание программы представлено пятью блоками «Человек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людей», «Человек в истории», «Человек в культуре», «Человек в своем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крае», каждый из которых включает ряд тем, отражающих различные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аспекты содержания. Например, в старшем дошкольном возрасте блок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«Мужчины и женщины» содержит темы: «О красоте мужской и женской»,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«Настоящий мужчина», «Настоящая женщина», «Труд мужской и женский»</w:t>
      </w:r>
    </w:p>
    <w:p w:rsidR="00CF1769" w:rsidRPr="0007302B" w:rsidRDefault="00CF1769" w:rsidP="00CF176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42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Программа «Мир мальчика и девочки» (автор Н.Е. Татаринцева)</w:t>
      </w:r>
      <w:r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Особенное значение в программе уделяется развитию у детей интереса к культуре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традициям русского народа.</w:t>
      </w:r>
    </w:p>
    <w:p w:rsidR="00CF1769" w:rsidRDefault="00CF1769" w:rsidP="00CF176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ДОО реализация задач полового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осуществляется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разных видах деятельности: познавательной, игровой, коммуникативной,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театрализованной,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конструктивной,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изобразительной,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Средствами и методами </w:t>
      </w:r>
      <w:r w:rsidR="009418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ПВ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являются различные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виды игр; разрешение проблемных ситуаций; развлечения; праздники;</w:t>
      </w:r>
      <w:r w:rsidR="0085487C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308D" w:rsidRPr="000730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диалоги; моделирование; этические беседы.</w:t>
      </w:r>
    </w:p>
    <w:p w:rsidR="00AD4223" w:rsidRPr="0007302B" w:rsidRDefault="0085487C" w:rsidP="00AD422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4223">
        <w:rPr>
          <w:rFonts w:ascii="Times New Roman" w:hAnsi="Times New Roman" w:cs="Times New Roman"/>
          <w:b/>
          <w:sz w:val="28"/>
          <w:szCs w:val="28"/>
        </w:rPr>
        <w:t>Дошк</w:t>
      </w:r>
      <w:r w:rsidR="00941843" w:rsidRPr="00AD4223">
        <w:rPr>
          <w:rFonts w:ascii="Times New Roman" w:hAnsi="Times New Roman" w:cs="Times New Roman"/>
          <w:b/>
          <w:sz w:val="28"/>
          <w:szCs w:val="28"/>
        </w:rPr>
        <w:t>ольный возраст это</w:t>
      </w:r>
      <w:proofErr w:type="gramEnd"/>
      <w:r w:rsidR="00941843" w:rsidRPr="00AD4223">
        <w:rPr>
          <w:rFonts w:ascii="Times New Roman" w:hAnsi="Times New Roman" w:cs="Times New Roman"/>
          <w:b/>
          <w:sz w:val="28"/>
          <w:szCs w:val="28"/>
        </w:rPr>
        <w:t xml:space="preserve"> первый этап </w:t>
      </w:r>
      <w:r w:rsidR="00AD4223">
        <w:rPr>
          <w:rFonts w:ascii="Times New Roman" w:hAnsi="Times New Roman" w:cs="Times New Roman"/>
          <w:b/>
          <w:sz w:val="28"/>
          <w:szCs w:val="28"/>
        </w:rPr>
        <w:t xml:space="preserve">полового воспитания. </w:t>
      </w:r>
      <w:r w:rsidR="00AD4223" w:rsidRPr="0007302B">
        <w:rPr>
          <w:rFonts w:ascii="Times New Roman" w:hAnsi="Times New Roman" w:cs="Times New Roman"/>
          <w:sz w:val="28"/>
          <w:szCs w:val="28"/>
        </w:rPr>
        <w:t xml:space="preserve">Половое воспитание надо начинать с раннего возраста, когда ребенок начинает </w:t>
      </w:r>
      <w:r w:rsidR="00AD4223">
        <w:rPr>
          <w:rFonts w:ascii="Times New Roman" w:hAnsi="Times New Roman" w:cs="Times New Roman"/>
          <w:sz w:val="28"/>
          <w:szCs w:val="28"/>
        </w:rPr>
        <w:t>понимать окружающие его явления, т</w:t>
      </w:r>
      <w:r w:rsidR="00AD4223" w:rsidRPr="0007302B">
        <w:rPr>
          <w:rFonts w:ascii="Times New Roman" w:hAnsi="Times New Roman" w:cs="Times New Roman"/>
          <w:sz w:val="28"/>
          <w:szCs w:val="28"/>
        </w:rPr>
        <w:t>огда понимани</w:t>
      </w:r>
      <w:r w:rsidR="00AD4223">
        <w:rPr>
          <w:rFonts w:ascii="Times New Roman" w:hAnsi="Times New Roman" w:cs="Times New Roman"/>
          <w:sz w:val="28"/>
          <w:szCs w:val="28"/>
        </w:rPr>
        <w:t>е адекватных</w:t>
      </w:r>
      <w:r w:rsidR="00AD4223" w:rsidRPr="0007302B">
        <w:rPr>
          <w:rFonts w:ascii="Times New Roman" w:hAnsi="Times New Roman" w:cs="Times New Roman"/>
          <w:sz w:val="28"/>
          <w:szCs w:val="28"/>
        </w:rPr>
        <w:t xml:space="preserve"> отношений </w:t>
      </w:r>
      <w:r w:rsidR="00AD4223">
        <w:rPr>
          <w:rFonts w:ascii="Times New Roman" w:hAnsi="Times New Roman" w:cs="Times New Roman"/>
          <w:sz w:val="28"/>
          <w:szCs w:val="28"/>
        </w:rPr>
        <w:t xml:space="preserve">между представителями разного пола </w:t>
      </w:r>
      <w:r w:rsidR="00AD4223" w:rsidRPr="0007302B">
        <w:rPr>
          <w:rFonts w:ascii="Times New Roman" w:hAnsi="Times New Roman" w:cs="Times New Roman"/>
          <w:sz w:val="28"/>
          <w:szCs w:val="28"/>
        </w:rPr>
        <w:t>останется у него на всю жизнь.</w:t>
      </w:r>
    </w:p>
    <w:p w:rsidR="00AD4223" w:rsidRDefault="00AD4223" w:rsidP="00AD422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223" w:rsidRDefault="00AD4223" w:rsidP="00AD422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223" w:rsidRDefault="00AD4223" w:rsidP="00AD422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223" w:rsidRDefault="00AD4223" w:rsidP="00AD422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223" w:rsidRPr="00AD4223" w:rsidRDefault="00AD4223" w:rsidP="00AD422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223">
        <w:rPr>
          <w:rFonts w:ascii="Times New Roman" w:hAnsi="Times New Roman" w:cs="Times New Roman"/>
          <w:i/>
          <w:sz w:val="28"/>
          <w:szCs w:val="28"/>
        </w:rPr>
        <w:t xml:space="preserve">Кратко представим следующие этапы полового воспитания </w:t>
      </w:r>
      <w:proofErr w:type="gramStart"/>
      <w:r w:rsidRPr="00AD4223">
        <w:rPr>
          <w:rFonts w:ascii="Times New Roman" w:hAnsi="Times New Roman" w:cs="Times New Roman"/>
          <w:i/>
          <w:sz w:val="28"/>
          <w:szCs w:val="28"/>
        </w:rPr>
        <w:t>детей::</w:t>
      </w:r>
      <w:proofErr w:type="gramEnd"/>
    </w:p>
    <w:p w:rsidR="0007302B" w:rsidRPr="00394BA7" w:rsidRDefault="00AD4223" w:rsidP="00394BA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A7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 xml:space="preserve"> –7-13 лет – дети, до того дружно игравшие вместе, </w:t>
      </w:r>
      <w:r w:rsidR="00CF1769" w:rsidRPr="00394BA7">
        <w:rPr>
          <w:rFonts w:ascii="Times New Roman" w:hAnsi="Times New Roman" w:cs="Times New Roman"/>
          <w:i/>
          <w:sz w:val="28"/>
          <w:szCs w:val="28"/>
        </w:rPr>
        <w:t>чётко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 xml:space="preserve"> разделяются на два лагеря: мальчики-девочки. В этом возрастной период жизни </w:t>
      </w:r>
      <w:r w:rsidR="00CF1769" w:rsidRPr="00394BA7">
        <w:rPr>
          <w:rFonts w:ascii="Times New Roman" w:hAnsi="Times New Roman" w:cs="Times New Roman"/>
          <w:i/>
          <w:sz w:val="28"/>
          <w:szCs w:val="28"/>
        </w:rPr>
        <w:t>ребёнка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 xml:space="preserve"> особую роль играют взаимоотношения родителей, которые воспринимаются им ка</w:t>
      </w:r>
      <w:r w:rsidR="00CF1769" w:rsidRPr="00394BA7">
        <w:rPr>
          <w:rFonts w:ascii="Times New Roman" w:hAnsi="Times New Roman" w:cs="Times New Roman"/>
          <w:i/>
          <w:sz w:val="28"/>
          <w:szCs w:val="28"/>
        </w:rPr>
        <w:t>к образец взаимоотношений полов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 xml:space="preserve">. Для нормального полового развития и установления правильных отношений между мальчиками и девочками важно воспитать такие нравственные качества, как стыдливость, готовность оказать помощь. Необходимо формировать общие интересы (посещение музеев, театров и т.д.). Нередко у детей возникает чувство симпатии, </w:t>
      </w:r>
      <w:r w:rsidR="00CF1769" w:rsidRPr="00394BA7">
        <w:rPr>
          <w:rFonts w:ascii="Times New Roman" w:hAnsi="Times New Roman" w:cs="Times New Roman"/>
          <w:i/>
          <w:sz w:val="28"/>
          <w:szCs w:val="28"/>
        </w:rPr>
        <w:t>влюблённости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 xml:space="preserve">. В таких случаях не надо фиксировать на этом внимание </w:t>
      </w:r>
      <w:r w:rsidR="00CF1769" w:rsidRPr="00394BA7">
        <w:rPr>
          <w:rFonts w:ascii="Times New Roman" w:hAnsi="Times New Roman" w:cs="Times New Roman"/>
          <w:i/>
          <w:sz w:val="28"/>
          <w:szCs w:val="28"/>
        </w:rPr>
        <w:t>ребёнка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>, лучше постараться переключить его</w:t>
      </w:r>
      <w:r w:rsidR="0007302B" w:rsidRPr="00394BA7">
        <w:rPr>
          <w:rFonts w:ascii="Times New Roman" w:hAnsi="Times New Roman" w:cs="Times New Roman"/>
          <w:i/>
          <w:sz w:val="28"/>
          <w:szCs w:val="28"/>
        </w:rPr>
        <w:t xml:space="preserve"> интересы на книги, игры и т.д.</w:t>
      </w:r>
    </w:p>
    <w:p w:rsidR="0007302B" w:rsidRPr="00394BA7" w:rsidRDefault="00AD4223" w:rsidP="00394BA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A7">
        <w:rPr>
          <w:rFonts w:ascii="Times New Roman" w:hAnsi="Times New Roman" w:cs="Times New Roman"/>
          <w:i/>
          <w:sz w:val="28"/>
          <w:szCs w:val="28"/>
        </w:rPr>
        <w:t>т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 xml:space="preserve">ретий </w:t>
      </w:r>
      <w:r w:rsidRPr="00394BA7">
        <w:rPr>
          <w:rFonts w:ascii="Times New Roman" w:hAnsi="Times New Roman" w:cs="Times New Roman"/>
          <w:i/>
          <w:sz w:val="28"/>
          <w:szCs w:val="28"/>
        </w:rPr>
        <w:t>этап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 xml:space="preserve"> (с 12-14 лет у девочек, с 13-15 лет у мальчиков) – подростковый период, период полового созревания. К этому периоду подростки особенно девочки, должны приобрести все необходимые навыки ухода за собой. Мать должна подготовить девочку к появлению менструаций. Половое воспитание в этот период должно учитывать происходящие в организме под</w:t>
      </w:r>
      <w:r w:rsidR="00CF1769" w:rsidRPr="00394BA7">
        <w:rPr>
          <w:rFonts w:ascii="Times New Roman" w:hAnsi="Times New Roman" w:cs="Times New Roman"/>
          <w:i/>
          <w:sz w:val="28"/>
          <w:szCs w:val="28"/>
        </w:rPr>
        <w:t>ростка функциональные изменения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 xml:space="preserve">. У подростков особенно выражена дисгармония между процессом полового созревания, проявлением полового влечения и уровнем зрелости. Поэтому очень важно, чтобы представление о половом развитии и гигиенических навыках подросток получил от родителей. Основная цель полового 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lastRenderedPageBreak/>
        <w:t>воспитания подростков – воспитать в них моральную устойчивость к разным развращающим влияниям.</w:t>
      </w:r>
    </w:p>
    <w:p w:rsidR="0022308D" w:rsidRPr="00394BA7" w:rsidRDefault="00CF1769" w:rsidP="00394BA7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A7">
        <w:rPr>
          <w:rFonts w:ascii="Times New Roman" w:hAnsi="Times New Roman" w:cs="Times New Roman"/>
          <w:i/>
          <w:sz w:val="28"/>
          <w:szCs w:val="28"/>
        </w:rPr>
        <w:t>Четвёртый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 xml:space="preserve"> этап – </w:t>
      </w:r>
      <w:r w:rsidR="00394BA7" w:rsidRPr="00394BA7">
        <w:rPr>
          <w:rFonts w:ascii="Times New Roman" w:hAnsi="Times New Roman" w:cs="Times New Roman"/>
          <w:i/>
          <w:sz w:val="28"/>
          <w:szCs w:val="28"/>
        </w:rPr>
        <w:t>половое воспитание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 xml:space="preserve"> подростков старшего школьного возраста (юношей и девушек) и окончивших школу должно заключаться в освещении вопросов взаимоотношений полов в нравственном, социальном и гигиеническом аспектах, изложения основ гигиены и физиологии половой жизни, гигиены брака</w:t>
      </w:r>
      <w:r w:rsidRPr="00394BA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2308D" w:rsidRPr="00394BA7">
        <w:rPr>
          <w:rFonts w:ascii="Times New Roman" w:hAnsi="Times New Roman" w:cs="Times New Roman"/>
          <w:i/>
          <w:sz w:val="28"/>
          <w:szCs w:val="28"/>
        </w:rPr>
        <w:t>Родители должны воспитывать у сыновей мужскую сдержанность, уважение к девушке. В половом воспитании девушки необходимо большее внимание уделять разъяснению понятий «девичья честь», воспитанию чувства женского достоинства. Половое воспитание проводят родители, медработники, воспитатели и педагоги.</w:t>
      </w:r>
    </w:p>
    <w:sectPr w:rsidR="0022308D" w:rsidRPr="0039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2D34"/>
    <w:multiLevelType w:val="hybridMultilevel"/>
    <w:tmpl w:val="9C58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2C24"/>
    <w:multiLevelType w:val="hybridMultilevel"/>
    <w:tmpl w:val="2298AD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A4"/>
    <w:rsid w:val="00044408"/>
    <w:rsid w:val="0007302B"/>
    <w:rsid w:val="00124A52"/>
    <w:rsid w:val="0022308D"/>
    <w:rsid w:val="00394BA7"/>
    <w:rsid w:val="004015F4"/>
    <w:rsid w:val="004262A4"/>
    <w:rsid w:val="0065237C"/>
    <w:rsid w:val="006D62A0"/>
    <w:rsid w:val="006F25AC"/>
    <w:rsid w:val="00736D1E"/>
    <w:rsid w:val="0085487C"/>
    <w:rsid w:val="008E0E58"/>
    <w:rsid w:val="00941843"/>
    <w:rsid w:val="00A50DC1"/>
    <w:rsid w:val="00A97542"/>
    <w:rsid w:val="00AD4223"/>
    <w:rsid w:val="00BC62F2"/>
    <w:rsid w:val="00CF1769"/>
    <w:rsid w:val="00FB0260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7C0A2-86D8-46A3-BD8C-F5D27B8E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D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02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9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97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0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0A7E-65E3-4E4D-AE1C-E4F589DC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2023-05-31T12:46:00Z</cp:lastPrinted>
  <dcterms:created xsi:type="dcterms:W3CDTF">2024-03-18T13:03:00Z</dcterms:created>
  <dcterms:modified xsi:type="dcterms:W3CDTF">2024-03-18T13:03:00Z</dcterms:modified>
</cp:coreProperties>
</file>