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40" w:rsidRPr="00C83CBA" w:rsidRDefault="003D4540" w:rsidP="00E366EF">
      <w:pPr>
        <w:jc w:val="center"/>
        <w:rPr>
          <w:rFonts w:ascii="Times New Roman" w:hAnsi="Times New Roman" w:cs="Times New Roman"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color w:val="000000" w:themeColor="text1"/>
          <w:sz w:val="3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Рекомендации для родителей</w:t>
      </w:r>
    </w:p>
    <w:p w:rsidR="00F6406E" w:rsidRPr="00C83CBA" w:rsidRDefault="003D4540" w:rsidP="003D4540">
      <w:pPr>
        <w:jc w:val="center"/>
        <w:rPr>
          <w:rFonts w:ascii="Times New Roman" w:hAnsi="Times New Roman" w:cs="Times New Roman"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«Игры и упражнения для дошкольников </w:t>
      </w:r>
    </w:p>
    <w:p w:rsidR="00682DC8" w:rsidRPr="00C83CBA" w:rsidRDefault="003D4540" w:rsidP="00F0043D">
      <w:pPr>
        <w:jc w:val="center"/>
        <w:rPr>
          <w:rFonts w:ascii="Times New Roman" w:hAnsi="Times New Roman" w:cs="Times New Roman"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развитие межполушарных связей»</w:t>
      </w:r>
    </w:p>
    <w:p w:rsidR="003D4540" w:rsidRPr="00C83CBA" w:rsidRDefault="003D4540" w:rsidP="003D4540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Познавая окружающий мир, дети развивают свои способности, расширяют кругозор, проходят процессы социализации. Естественно, что все это требует определенного напряжения, концентрации внимания и усилий со стороны ребёнка.</w:t>
      </w:r>
    </w:p>
    <w:p w:rsidR="005E5240" w:rsidRDefault="003D4540" w:rsidP="00E366EF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же взрослым грамотно поддержать познавательную активность ребёнка, развить его мыслительные процессы: восприятие, мышление память и воображение, не навредив ребёнку излишней информацией? Как помочь развить умственные способности ребенка, сохраняя и улучшая при этом его психическое и физическое</w:t>
      </w:r>
      <w:r w:rsidR="005E5240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здоровье?</w:t>
      </w:r>
      <w:bookmarkStart w:id="0" w:name="_GoBack"/>
      <w:bookmarkEnd w:id="0"/>
    </w:p>
    <w:p w:rsidR="0020392F" w:rsidRPr="00C83CBA" w:rsidRDefault="003D4540" w:rsidP="00E366EF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Кинезиология</w:t>
      </w:r>
      <w:proofErr w:type="spellEnd"/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это наука о развитии головного мозга чер</w:t>
      </w:r>
      <w:r w:rsidR="0020392F"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ез движение.</w:t>
      </w:r>
    </w:p>
    <w:p w:rsidR="00AA5D06" w:rsidRPr="00C83CBA" w:rsidRDefault="0020392F" w:rsidP="00AA5D06">
      <w:pPr>
        <w:rPr>
          <w:rFonts w:ascii="Times New Roman" w:hAnsi="Times New Roman" w:cs="Times New Roman"/>
          <w:sz w:val="28"/>
          <w:szCs w:val="28"/>
        </w:rPr>
      </w:pPr>
      <w:r w:rsidRPr="00C83CBA">
        <w:rPr>
          <w:rFonts w:ascii="Times New Roman" w:hAnsi="Times New Roman" w:cs="Times New Roman"/>
          <w:sz w:val="28"/>
          <w:szCs w:val="28"/>
        </w:rPr>
        <w:t xml:space="preserve"> Единство мозга складывается из деятельности двух его полушарий, тесно связанных между собой системой нервных волокон. Правое полушарие отвечает за левую часть тела, а также воображение, оно позволяет человеку мечтать, воображать, фантазировать, и, как следствие, - сочинять и учить наизусть. «Правополушарные» дети лучше танцуют, воспринимают музыку, любят рисовать, понимают юмор. Левое полушарие отвечает за правую часть тела, языковые способности ребёнка, письмо и чтение. «Левополушарные» люди имеют возможность последовательно обрабатывать информацию, делать выводы. Работа обоих полушарий очень важна для ч</w:t>
      </w:r>
      <w:r w:rsidR="00AA5D06" w:rsidRPr="00C83CBA">
        <w:rPr>
          <w:rFonts w:ascii="Times New Roman" w:hAnsi="Times New Roman" w:cs="Times New Roman"/>
          <w:sz w:val="28"/>
          <w:szCs w:val="28"/>
        </w:rPr>
        <w:t>еловека.</w:t>
      </w:r>
    </w:p>
    <w:p w:rsidR="003D4540" w:rsidRPr="00C83CBA" w:rsidRDefault="00AA5D06" w:rsidP="00AA5D06">
      <w:pPr>
        <w:rPr>
          <w:rFonts w:ascii="Times New Roman" w:hAnsi="Times New Roman" w:cs="Times New Roman"/>
          <w:i/>
          <w:sz w:val="28"/>
          <w:szCs w:val="28"/>
        </w:rPr>
      </w:pPr>
      <w:r w:rsidRPr="00C83CBA">
        <w:rPr>
          <w:rFonts w:ascii="Times New Roman" w:hAnsi="Times New Roman" w:cs="Times New Roman"/>
          <w:sz w:val="28"/>
          <w:szCs w:val="28"/>
        </w:rPr>
        <w:t>Существуют простые упражнения, стимулирующие активность головного мозга, посредством воздействия на рефлекторные точки. В результате применения этих упражнений, ребёнок сможет дольше удерживать своё внимание, сосредотачиваться, наблюдать за предметами и явлениями и делать выводы из увиденного. Эффективное взаимодействие полушарий позволяет гармонизировать эмоциональную сферу и поведенческие реакции</w:t>
      </w:r>
      <w:r w:rsidRPr="00C83CBA">
        <w:rPr>
          <w:rFonts w:ascii="Times New Roman" w:hAnsi="Times New Roman" w:cs="Times New Roman"/>
          <w:i/>
          <w:sz w:val="28"/>
          <w:szCs w:val="28"/>
        </w:rPr>
        <w:t>.</w:t>
      </w:r>
    </w:p>
    <w:p w:rsidR="00AA5D06" w:rsidRPr="00C83CBA" w:rsidRDefault="00AA5D06" w:rsidP="00AA5D06">
      <w:pPr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Применение данных упражнений позволяет:</w:t>
      </w:r>
    </w:p>
    <w:p w:rsidR="00AA5D06" w:rsidRPr="00C83CBA" w:rsidRDefault="00AA5D06" w:rsidP="00AA5D06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Улучшить мелкую и крупную моторику, память, внимание, речь, пространственные представления, устранить </w:t>
      </w:r>
      <w:proofErr w:type="spellStart"/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дислексию</w:t>
      </w:r>
      <w:proofErr w:type="spellEnd"/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AA5D06" w:rsidRPr="00C83CBA" w:rsidRDefault="00AA5D06" w:rsidP="00AA5D06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Снизить утомляемость;</w:t>
      </w:r>
    </w:p>
    <w:p w:rsidR="00AA5D06" w:rsidRPr="00C83CBA" w:rsidRDefault="00AA5D06" w:rsidP="00AA5D06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Повысить способность к произвольному контролю;</w:t>
      </w:r>
    </w:p>
    <w:p w:rsidR="00AA5D06" w:rsidRPr="00C83CBA" w:rsidRDefault="00AA5D06" w:rsidP="00AA5D06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Способствует профилактике соматических заболеваний (нарушения зрения, заболевания дыхательной системы);</w:t>
      </w:r>
    </w:p>
    <w:p w:rsidR="00AA5D06" w:rsidRPr="00C83CBA" w:rsidRDefault="00AA5D06" w:rsidP="00AA5D06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Помогать адаптации </w:t>
      </w:r>
      <w:proofErr w:type="spellStart"/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леворукого</w:t>
      </w:r>
      <w:proofErr w:type="spellEnd"/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ребенка в праворуком мире;</w:t>
      </w:r>
    </w:p>
    <w:p w:rsidR="00AA5D06" w:rsidRPr="00C83CBA" w:rsidRDefault="00AA5D06" w:rsidP="00AA5D06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Развивать межполушарную специализацию, межполушарное взаимодействие, синхронизацию работы полушарий.</w:t>
      </w:r>
    </w:p>
    <w:p w:rsidR="00AA5D06" w:rsidRPr="00C83CBA" w:rsidRDefault="00AA5D06" w:rsidP="00AA5D06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Проводить упражнения на развитие межполушарных связей необходимо в первой половине дня и длительность занятий не должна превышать 15 минут.</w:t>
      </w:r>
    </w:p>
    <w:p w:rsidR="00AA5D06" w:rsidRPr="00C83CBA" w:rsidRDefault="00AA5D06" w:rsidP="00AA5D06">
      <w:pPr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развития межполушарного взаимодействия используют следующие упражнения:</w:t>
      </w:r>
    </w:p>
    <w:p w:rsidR="00F6406E" w:rsidRPr="00C83CBA" w:rsidRDefault="00F6406E" w:rsidP="00F6406E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«Ухо-нос»</w:t>
      </w:r>
    </w:p>
    <w:p w:rsidR="00F6406E" w:rsidRPr="00C83CBA" w:rsidRDefault="00F6406E" w:rsidP="00F6406E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F6406E" w:rsidRPr="00C83CBA" w:rsidRDefault="00F6406E" w:rsidP="00F6406E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C83CBA">
        <w:rPr>
          <w:rFonts w:ascii="Times New Roman" w:hAnsi="Times New Roman" w:cs="Times New Roman"/>
          <w:sz w:val="28"/>
          <w:szCs w:val="28"/>
        </w:rPr>
        <w:t xml:space="preserve"> </w:t>
      </w: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«Зеркало»</w:t>
      </w:r>
    </w:p>
    <w:p w:rsidR="00F6406E" w:rsidRPr="00C83CBA" w:rsidRDefault="00F6406E" w:rsidP="00F6406E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Станьте напротив ребёнка и выполняйте любые движения руками или ногами, или одновременно и руками</w:t>
      </w:r>
      <w:r w:rsidR="003E085B"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ногами, подключайте голову, язык и т. д. Сделайте ребёнка своим отражением. Его задача – повторять ваши движения как в зеркале. Для большей заинтересованности ребенка, можно поменяться ролями.</w:t>
      </w:r>
    </w:p>
    <w:p w:rsidR="00682DC8" w:rsidRPr="00C83CBA" w:rsidRDefault="00682DC8" w:rsidP="00F6406E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«Змейка»</w:t>
      </w:r>
    </w:p>
    <w:p w:rsidR="00F6406E" w:rsidRPr="00C83CBA" w:rsidRDefault="00F6406E" w:rsidP="00F6406E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 должен сложить ладони и сцепить пальцы в замок. Ведущий указывает палец, ребенок двигает этим пальцем. Касаться пальцев нельзя, в упражнении должны принимать участие все пальцы.</w:t>
      </w:r>
    </w:p>
    <w:p w:rsidR="00682DC8" w:rsidRPr="00C83CBA" w:rsidRDefault="00682DC8" w:rsidP="00F6406E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«Горизонтальная восьмерка»</w:t>
      </w:r>
    </w:p>
    <w:p w:rsidR="00682DC8" w:rsidRPr="00C83CBA" w:rsidRDefault="00F6406E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Рисуйте с ребенком в воздухе знак бесконечности. Сначала одной правой рукой, потом левой, затем обеими одновременно. Внимательно следите глазами за рукой.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Pr="00C83CBA">
        <w:rPr>
          <w:rFonts w:ascii="Times New Roman" w:hAnsi="Times New Roman" w:cs="Times New Roman"/>
          <w:sz w:val="28"/>
          <w:szCs w:val="28"/>
        </w:rPr>
        <w:t xml:space="preserve">  «</w:t>
      </w: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Перекрестное </w:t>
      </w:r>
      <w:proofErr w:type="spellStart"/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марширование</w:t>
      </w:r>
      <w:proofErr w:type="spellEnd"/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Путь ребенок марширует на месте, касаясь левой рукой правого бедра, а правой рукой левого бедра. Затем усложните задание — пусть ребенок марширует и выполняет односторонние подъемы левой руки и левого бедра, правой руки и правого бедра. После этого пусть снова выполняет упражнение перекрестно.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«Пальчиковые упражнения» </w:t>
      </w:r>
    </w:p>
    <w:p w:rsidR="00AA5D06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Научите ребенка быстро двигать пальцами рук, соединяя в кольцо с большим пальцем по очереди другие пальцы (от указательного к мизинцу, потом в </w:t>
      </w: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обратном направлении — от мизинца к указательному). Сначала пусть ребенок хорошо научится выполнять это упражнение одной и второй рукой, затем можно попробовать его сделать двумя руками одновременно.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Игры для дошкольников на развитие мелкой моторики и межполушарного взаимодействия: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Катание между пальцами орехов. 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Только на первый взгляд кажется, что это просто, далеко не у всех детей это упражнение получается выполнить с первого раза. Если орехи слишком большие для детской руки, их можно заменить шариками или кристаллами подходящего объема. Для усложнения можно предложить ребенку катать орехи двумя руками одновременно.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Сминание</w:t>
      </w:r>
      <w:proofErr w:type="spellEnd"/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бумаги. 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Положите на ладонь ребенка салфетку, и попросите его, используя пальцы только одной руки, смять ее. Потом пусть одновременно сжимает две салфетки двумя руками.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Перебирание круп.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Ребенок должен с закрытыми глазами отобрать гречку от риса.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Хлопанье в ладоши. 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Поиграйте весте с ребенком — хлопайте в ладоши, затем правая рука ребенка хлопает вашу правую руку, хлопайте в ладоши, левая рука ребенка хлопает вашу левую руку. Постепенно увеличивайте темп.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Заяц и волк.</w:t>
      </w: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Положите свои ладони на ладони ребенка, он должен успеть хлопнуть по вашим ладоням пока вы их не убрали. Затем поменяйтесь.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Касания.</w:t>
      </w: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положении стоя, ребенок должен подтянуть правое колено к левому локтю, затем коснуться правой рукой лодыжки левой ноги. После этого поменять все местами. 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Гусь, курица, петух. 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Научите ребенка складывать из пальцев рук этих птиц. Гусь — ладонь согнута под почти прямым углом, пальцы втянуть и сжать друг с другом. Указательный палец согнуть и соединить с большим. Курица — ладонь согнута не так сильно. Указательный палец соединен с большим, остальные пальцы сгибаются и </w:t>
      </w: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поочередно накладываются друг на друга. Петух — ладонь поднята вверх, указательный палец соединен с большим, остальные пальцы широко расставлены и подняты вверх.</w:t>
      </w: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2DC8" w:rsidRPr="00C83CBA" w:rsidRDefault="00682DC8" w:rsidP="00682DC8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результате реализации упражнений на улучшение межполушарного взаимодействия, у детей появляется уверенность в себе, они становятся более спокойными, лучше усваивают знания, обобщают и систематизируют усвоенный материал. Начинать работать с ребенком нужно с самого детства и тогда он будет радовать вас своими успехами в будущем.</w:t>
      </w:r>
    </w:p>
    <w:p w:rsidR="00682DC8" w:rsidRPr="00C83CBA" w:rsidRDefault="00682DC8" w:rsidP="00E366EF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2DC8" w:rsidRPr="00C83CBA" w:rsidRDefault="00682DC8" w:rsidP="00682DC8">
      <w:pPr>
        <w:jc w:val="center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2DC8" w:rsidRPr="00C83CBA" w:rsidRDefault="00682DC8" w:rsidP="00682DC8">
      <w:pPr>
        <w:jc w:val="center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CB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Удачи Вам и Вашим детям!</w:t>
      </w:r>
    </w:p>
    <w:sectPr w:rsidR="00682DC8" w:rsidRPr="00C83CBA" w:rsidSect="003E085B">
      <w:pgSz w:w="11906" w:h="16838"/>
      <w:pgMar w:top="851" w:right="1133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0E"/>
    <w:rsid w:val="00014CC3"/>
    <w:rsid w:val="000476CC"/>
    <w:rsid w:val="00075AC5"/>
    <w:rsid w:val="000F4D37"/>
    <w:rsid w:val="001578DD"/>
    <w:rsid w:val="0020392F"/>
    <w:rsid w:val="00246BA7"/>
    <w:rsid w:val="002A6509"/>
    <w:rsid w:val="002F718F"/>
    <w:rsid w:val="00301FA7"/>
    <w:rsid w:val="00342607"/>
    <w:rsid w:val="003D4540"/>
    <w:rsid w:val="003E085B"/>
    <w:rsid w:val="004C77A3"/>
    <w:rsid w:val="00512A0D"/>
    <w:rsid w:val="00531D6E"/>
    <w:rsid w:val="005E5240"/>
    <w:rsid w:val="00635053"/>
    <w:rsid w:val="0064077E"/>
    <w:rsid w:val="00682DC8"/>
    <w:rsid w:val="006863B7"/>
    <w:rsid w:val="00692D72"/>
    <w:rsid w:val="006E130E"/>
    <w:rsid w:val="009E007F"/>
    <w:rsid w:val="00A435B1"/>
    <w:rsid w:val="00AA5D06"/>
    <w:rsid w:val="00C83CBA"/>
    <w:rsid w:val="00C97F4B"/>
    <w:rsid w:val="00D821C5"/>
    <w:rsid w:val="00E366EF"/>
    <w:rsid w:val="00E50C0B"/>
    <w:rsid w:val="00F0043D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5E38"/>
  <w15:chartTrackingRefBased/>
  <w15:docId w15:val="{5F8D147C-D5E3-45BF-8C52-B717ED9E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4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9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6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Kolyan</dc:creator>
  <cp:keywords/>
  <dc:description/>
  <cp:lastModifiedBy>Kolyan</cp:lastModifiedBy>
  <cp:revision>22</cp:revision>
  <cp:lastPrinted>2024-11-19T14:42:00Z</cp:lastPrinted>
  <dcterms:created xsi:type="dcterms:W3CDTF">2024-11-04T13:58:00Z</dcterms:created>
  <dcterms:modified xsi:type="dcterms:W3CDTF">2024-12-22T13:00:00Z</dcterms:modified>
</cp:coreProperties>
</file>