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E2F0" w14:textId="77777777" w:rsidR="009C442C" w:rsidRPr="002F7F7A" w:rsidRDefault="009C442C" w:rsidP="009C442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Ритмическая гимнастика как вид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музыкальной и </w:t>
      </w: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физкультурно-спортивной деятельности.</w:t>
      </w:r>
    </w:p>
    <w:p w14:paraId="5B5E2C32" w14:textId="6C49FAF1" w:rsidR="0048124A" w:rsidRDefault="0048124A" w:rsidP="009C442C">
      <w:pPr>
        <w:pStyle w:val="a3"/>
        <w:rPr>
          <w:b/>
          <w:bCs/>
          <w:lang w:eastAsia="ru-RU"/>
        </w:rPr>
      </w:pPr>
    </w:p>
    <w:p w14:paraId="18333E3F" w14:textId="77777777" w:rsidR="0048124A" w:rsidRPr="0048124A" w:rsidRDefault="0048124A" w:rsidP="0048124A">
      <w:pPr>
        <w:pStyle w:val="a3"/>
        <w:rPr>
          <w:lang w:eastAsia="ru-RU"/>
        </w:rPr>
      </w:pPr>
      <w:r w:rsidRPr="0048124A">
        <w:rPr>
          <w:lang w:eastAsia="ru-RU"/>
        </w:rPr>
        <w:t xml:space="preserve">Составители: </w:t>
      </w:r>
    </w:p>
    <w:p w14:paraId="10028621" w14:textId="13896041" w:rsidR="0048124A" w:rsidRPr="0048124A" w:rsidRDefault="0048124A" w:rsidP="0048124A">
      <w:pPr>
        <w:pStyle w:val="a3"/>
        <w:rPr>
          <w:lang w:eastAsia="ru-RU"/>
        </w:rPr>
      </w:pPr>
      <w:r w:rsidRPr="0048124A">
        <w:rPr>
          <w:lang w:eastAsia="ru-RU"/>
        </w:rPr>
        <w:t>Кармазина Ольга Викторовна</w:t>
      </w:r>
      <w:r>
        <w:rPr>
          <w:lang w:eastAsia="ru-RU"/>
        </w:rPr>
        <w:t xml:space="preserve"> - музыкальный руководитель.</w:t>
      </w:r>
    </w:p>
    <w:p w14:paraId="18BC79C9" w14:textId="0EB8F46C" w:rsidR="0048124A" w:rsidRPr="0048124A" w:rsidRDefault="0048124A" w:rsidP="0048124A">
      <w:pPr>
        <w:pStyle w:val="a3"/>
        <w:rPr>
          <w:lang w:eastAsia="ru-RU"/>
        </w:rPr>
      </w:pPr>
      <w:r w:rsidRPr="0048124A">
        <w:rPr>
          <w:lang w:eastAsia="ru-RU"/>
        </w:rPr>
        <w:t>Сидорук Татьяна Спартаковна</w:t>
      </w:r>
      <w:r>
        <w:rPr>
          <w:lang w:eastAsia="ru-RU"/>
        </w:rPr>
        <w:t xml:space="preserve"> - музыкальный руководитель.</w:t>
      </w:r>
    </w:p>
    <w:p w14:paraId="7868E926" w14:textId="77777777" w:rsidR="00010242" w:rsidRPr="0048124A" w:rsidRDefault="00010242" w:rsidP="00010242">
      <w:pPr>
        <w:pStyle w:val="a3"/>
        <w:rPr>
          <w:lang w:eastAsia="ru-RU"/>
        </w:rPr>
      </w:pPr>
      <w:r w:rsidRPr="0048124A">
        <w:rPr>
          <w:lang w:eastAsia="ru-RU"/>
        </w:rPr>
        <w:t>Кушнарева Татьяна Александровна</w:t>
      </w:r>
      <w:r>
        <w:rPr>
          <w:lang w:eastAsia="ru-RU"/>
        </w:rPr>
        <w:t xml:space="preserve"> -инструктор по физической культуре</w:t>
      </w:r>
    </w:p>
    <w:p w14:paraId="191C1AEF" w14:textId="5AB1C953" w:rsidR="008C79CD" w:rsidRPr="008C79CD" w:rsidRDefault="008C79CD" w:rsidP="002F7F7A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8C79CD">
        <w:rPr>
          <w:rFonts w:eastAsia="Times New Roman" w:cs="Times New Roman"/>
          <w:b/>
          <w:color w:val="000000"/>
          <w:szCs w:val="28"/>
          <w:lang w:eastAsia="ru-RU"/>
        </w:rPr>
        <w:t>Актуальность.</w:t>
      </w:r>
      <w:r w:rsidR="002F7F7A" w:rsidRPr="008C79CD">
        <w:rPr>
          <w:rFonts w:eastAsia="Times New Roman" w:cs="Times New Roman"/>
          <w:b/>
          <w:color w:val="000000"/>
          <w:szCs w:val="28"/>
          <w:lang w:eastAsia="ru-RU"/>
        </w:rPr>
        <w:t>   </w:t>
      </w:r>
    </w:p>
    <w:p w14:paraId="0E4D83C5" w14:textId="2D6D7823" w:rsidR="009C442C" w:rsidRPr="002F7F7A" w:rsidRDefault="008C79CD" w:rsidP="009C442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Познание окружающего мира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происходит ребёнком через движения. Ребёнок приобретает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 xml:space="preserve"> опыт практической деятельности,</w:t>
      </w:r>
      <w:r w:rsidR="009C442C">
        <w:rPr>
          <w:rFonts w:eastAsia="Times New Roman" w:cs="Times New Roman"/>
          <w:color w:val="000000"/>
          <w:szCs w:val="28"/>
          <w:lang w:eastAsia="ru-RU"/>
        </w:rPr>
        <w:t xml:space="preserve"> в котором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 xml:space="preserve"> закладываются основы нормальной жизнеде</w:t>
      </w:r>
      <w:r w:rsidR="006433E5">
        <w:rPr>
          <w:rFonts w:eastAsia="Times New Roman" w:cs="Times New Roman"/>
          <w:color w:val="000000"/>
          <w:szCs w:val="28"/>
          <w:lang w:eastAsia="ru-RU"/>
        </w:rPr>
        <w:t>ятельности.</w:t>
      </w:r>
      <w:r w:rsidR="009C442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Двигательная активность, как правило, вызывает у ребенка «мышечную радость». Это фундаментальные факторы гармоничного развития личности, ее психического и физического совершенства.</w:t>
      </w:r>
    </w:p>
    <w:p w14:paraId="0F91DECD" w14:textId="77777777" w:rsidR="009C442C" w:rsidRDefault="009C442C" w:rsidP="009C442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  Ритмическая гимнастика способствует не только физическому, но и эмоционально художественному развитию детей, содействуя в полной мере проявлению детского творчества. Занятия под музыкальное сопровождение дают воз</w:t>
      </w:r>
      <w:r>
        <w:rPr>
          <w:rFonts w:eastAsia="Times New Roman" w:cs="Times New Roman"/>
          <w:color w:val="000000"/>
          <w:szCs w:val="28"/>
          <w:lang w:eastAsia="ru-RU"/>
        </w:rPr>
        <w:t>можность занимающимся выразить через движения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свои индивидуальные особенности. Положительные эмоции вызывают стремление выполнять упражнения энергичнее, что усиливает их воздействие на организм, способствует повышению работоспособности, а также оздоровлению и активному отдыху детей.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4EC4CD32" w14:textId="344B23A2" w:rsidR="009C442C" w:rsidRPr="002F7F7A" w:rsidRDefault="009C442C" w:rsidP="009C442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Ритмическая гимнастика сочетает в себе также компоненты, которые как нельзя лучше отвечают и другим особенностям детского возраста. Потребность детей в двигательной активности, как говорилось выше, полнее всего реализуется в игре, особенно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дошкольном и возрасте. 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Ритмическая гимнастика способствует не только физическому развитию детей, но и оказывает су</w:t>
      </w:r>
      <w:r>
        <w:rPr>
          <w:rFonts w:eastAsia="Times New Roman" w:cs="Times New Roman"/>
          <w:color w:val="000000"/>
          <w:szCs w:val="28"/>
          <w:lang w:eastAsia="ru-RU"/>
        </w:rPr>
        <w:t>щественное влияние на развитие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в общем.</w:t>
      </w:r>
    </w:p>
    <w:p w14:paraId="3F94DA97" w14:textId="05C69F44" w:rsidR="00010242" w:rsidRPr="00010242" w:rsidRDefault="00445AB4" w:rsidP="009C442C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Задач</w:t>
      </w:r>
      <w:r w:rsidR="00010242">
        <w:rPr>
          <w:rFonts w:eastAsia="Times New Roman" w:cs="Times New Roman"/>
          <w:b/>
          <w:color w:val="000000"/>
          <w:szCs w:val="28"/>
          <w:lang w:eastAsia="ru-RU"/>
        </w:rPr>
        <w:t>и</w:t>
      </w:r>
      <w:r w:rsidR="009C442C" w:rsidRPr="00010242">
        <w:rPr>
          <w:rFonts w:eastAsia="Times New Roman" w:cs="Times New Roman"/>
          <w:b/>
          <w:color w:val="000000"/>
          <w:szCs w:val="28"/>
          <w:lang w:eastAsia="ru-RU"/>
        </w:rPr>
        <w:t xml:space="preserve"> педагога</w:t>
      </w:r>
      <w:r w:rsidR="00010242" w:rsidRPr="00010242">
        <w:rPr>
          <w:rFonts w:eastAsia="Times New Roman" w:cs="Times New Roman"/>
          <w:b/>
          <w:color w:val="000000"/>
          <w:szCs w:val="28"/>
          <w:lang w:eastAsia="ru-RU"/>
        </w:rPr>
        <w:t>:</w:t>
      </w:r>
    </w:p>
    <w:p w14:paraId="2F0A0EA9" w14:textId="7C0AA575" w:rsidR="00010242" w:rsidRDefault="00010242" w:rsidP="009C442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чтобы через новые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мышечные ощущения сделать про</w:t>
      </w:r>
      <w:r>
        <w:rPr>
          <w:rFonts w:eastAsia="Times New Roman" w:cs="Times New Roman"/>
          <w:color w:val="000000"/>
          <w:szCs w:val="28"/>
          <w:lang w:eastAsia="ru-RU"/>
        </w:rPr>
        <w:t>цесс обучения движениям более лё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 xml:space="preserve">гким и плодотворным. </w:t>
      </w:r>
    </w:p>
    <w:p w14:paraId="3F7A7BE1" w14:textId="76389907" w:rsidR="00010242" w:rsidRDefault="00010242" w:rsidP="009C442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чтобы через </w:t>
      </w:r>
      <w:r w:rsidRPr="002F7F7A">
        <w:rPr>
          <w:rFonts w:eastAsia="Times New Roman" w:cs="Times New Roman"/>
          <w:color w:val="000000"/>
          <w:szCs w:val="28"/>
          <w:lang w:eastAsia="ru-RU"/>
        </w:rPr>
        <w:t>музыкал</w:t>
      </w:r>
      <w:r>
        <w:rPr>
          <w:rFonts w:eastAsia="Times New Roman" w:cs="Times New Roman"/>
          <w:color w:val="000000"/>
          <w:szCs w:val="28"/>
          <w:lang w:eastAsia="ru-RU"/>
        </w:rPr>
        <w:t>ьное или песенное сопровождение ребенок познал красоту движений.</w:t>
      </w:r>
    </w:p>
    <w:p w14:paraId="0CB54CAB" w14:textId="457BFBC8" w:rsidR="009C442C" w:rsidRPr="002F7F7A" w:rsidRDefault="009C442C" w:rsidP="009C442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Другими словами,</w:t>
      </w:r>
      <w:r w:rsidR="00010242">
        <w:rPr>
          <w:rFonts w:eastAsia="Times New Roman" w:cs="Times New Roman"/>
          <w:color w:val="000000"/>
          <w:szCs w:val="28"/>
          <w:lang w:eastAsia="ru-RU"/>
        </w:rPr>
        <w:t xml:space="preserve"> ребёнка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надо о</w:t>
      </w:r>
      <w:r w:rsidR="00010242">
        <w:rPr>
          <w:rFonts w:eastAsia="Times New Roman" w:cs="Times New Roman"/>
          <w:color w:val="000000"/>
          <w:szCs w:val="28"/>
          <w:lang w:eastAsia="ru-RU"/>
        </w:rPr>
        <w:t>чаровать движениями, которые он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дол</w:t>
      </w:r>
      <w:r w:rsidR="00010242">
        <w:rPr>
          <w:rFonts w:eastAsia="Times New Roman" w:cs="Times New Roman"/>
          <w:color w:val="000000"/>
          <w:szCs w:val="28"/>
          <w:lang w:eastAsia="ru-RU"/>
        </w:rPr>
        <w:t>жен усвоить.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224AFC30" w14:textId="77777777" w:rsidR="009C442C" w:rsidRPr="00445AB4" w:rsidRDefault="009C442C" w:rsidP="009C442C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445AB4">
        <w:rPr>
          <w:rFonts w:eastAsia="Times New Roman" w:cs="Times New Roman"/>
          <w:b/>
          <w:color w:val="000000"/>
          <w:szCs w:val="28"/>
          <w:lang w:eastAsia="ru-RU"/>
        </w:rPr>
        <w:t>При работе с детьми 3,5 – 4,5 лет необходимо учитывать следующие:</w:t>
      </w:r>
    </w:p>
    <w:p w14:paraId="31B97C87" w14:textId="4304A4F8" w:rsidR="009C442C" w:rsidRPr="002F7F7A" w:rsidRDefault="00445AB4" w:rsidP="00445AB4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Упражнения должны быть доступны детям этого возраста.</w:t>
      </w:r>
    </w:p>
    <w:p w14:paraId="33EB1EA3" w14:textId="64C03CE3" w:rsidR="009C442C" w:rsidRPr="002F7F7A" w:rsidRDefault="00445AB4" w:rsidP="00445AB4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Музыкально-песенное с</w:t>
      </w:r>
      <w:r>
        <w:rPr>
          <w:rFonts w:eastAsia="Times New Roman" w:cs="Times New Roman"/>
          <w:color w:val="000000"/>
          <w:szCs w:val="28"/>
          <w:lang w:eastAsia="ru-RU"/>
        </w:rPr>
        <w:t>опровождение должно побуждать детей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 xml:space="preserve"> к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п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одражательным движениям и вызывать эмоциональный отклик.</w:t>
      </w:r>
    </w:p>
    <w:p w14:paraId="3715CF9A" w14:textId="2AB21F50" w:rsidR="009C442C" w:rsidRPr="002F7F7A" w:rsidRDefault="00445AB4" w:rsidP="00445AB4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В комплекс необходимо включать упражнения для укрепления мышц руки, прежде всего кисти и пальцев.</w:t>
      </w:r>
    </w:p>
    <w:p w14:paraId="5ACA09EE" w14:textId="006CEAAE" w:rsidR="009C442C" w:rsidRPr="002F7F7A" w:rsidRDefault="00445AB4" w:rsidP="00445AB4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Постепенно можно вводить упражнения, развивающие умение ориентироваться в пространс</w:t>
      </w:r>
      <w:r>
        <w:rPr>
          <w:rFonts w:eastAsia="Times New Roman" w:cs="Times New Roman"/>
          <w:color w:val="000000"/>
          <w:szCs w:val="28"/>
          <w:lang w:eastAsia="ru-RU"/>
        </w:rPr>
        <w:t>тве (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из положения стоя врассыпную собраться в стойку и вернуться на свои места; стоя на месте, поднять руки вверх, повернуть корпус вправо-влево).</w:t>
      </w:r>
    </w:p>
    <w:p w14:paraId="13EBD824" w14:textId="069F4431" w:rsidR="009C442C" w:rsidRPr="002F7F7A" w:rsidRDefault="00445AB4" w:rsidP="00445AB4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По</w:t>
      </w:r>
      <w:r>
        <w:rPr>
          <w:rFonts w:eastAsia="Times New Roman" w:cs="Times New Roman"/>
          <w:color w:val="000000"/>
          <w:szCs w:val="28"/>
          <w:lang w:eastAsia="ru-RU"/>
        </w:rPr>
        <w:t>дбирать упражнения следует с учё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том необходимости развивать произвольное внимание, учить распределять его и расш</w:t>
      </w:r>
      <w:r>
        <w:rPr>
          <w:rFonts w:eastAsia="Times New Roman" w:cs="Times New Roman"/>
          <w:color w:val="000000"/>
          <w:szCs w:val="28"/>
          <w:lang w:eastAsia="ru-RU"/>
        </w:rPr>
        <w:t>ирять объем внимания (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принять основную стойку, поднимать и опускать плечи, держа руки книзу ладонями вперед; подниматься и опускаться на носки, не сгибая колени).</w:t>
      </w:r>
    </w:p>
    <w:p w14:paraId="142881FE" w14:textId="6D73BF2B" w:rsidR="00445AB4" w:rsidRDefault="00445AB4" w:rsidP="00445AB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Развивать двигательную прои</w:t>
      </w:r>
      <w:r>
        <w:rPr>
          <w:rFonts w:eastAsia="Times New Roman" w:cs="Times New Roman"/>
          <w:color w:val="000000"/>
          <w:szCs w:val="28"/>
          <w:lang w:eastAsia="ru-RU"/>
        </w:rPr>
        <w:t>звольную память лучше всего путё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м неоднократного повторения знакомых упражнений.</w:t>
      </w:r>
    </w:p>
    <w:p w14:paraId="526A2A78" w14:textId="6888FD92" w:rsidR="00445AB4" w:rsidRPr="002F7F7A" w:rsidRDefault="00445AB4" w:rsidP="00445AB4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Показ движений должен быть зеркальным.</w:t>
      </w:r>
    </w:p>
    <w:p w14:paraId="59CF8709" w14:textId="77777777" w:rsidR="009C442C" w:rsidRPr="002F7F7A" w:rsidRDefault="009C442C" w:rsidP="00445AB4">
      <w:pPr>
        <w:shd w:val="clear" w:color="auto" w:fill="FFFFFF"/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097C59B0" w14:textId="658599E0" w:rsidR="009C442C" w:rsidRPr="00445AB4" w:rsidRDefault="009C442C" w:rsidP="009C442C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445AB4">
        <w:rPr>
          <w:rFonts w:eastAsia="Times New Roman" w:cs="Times New Roman"/>
          <w:b/>
          <w:color w:val="000000"/>
          <w:szCs w:val="28"/>
          <w:lang w:eastAsia="ru-RU"/>
        </w:rPr>
        <w:t>Работая с детьми старшего дошкольного возраста</w:t>
      </w:r>
      <w:r w:rsidR="00445AB4">
        <w:rPr>
          <w:rFonts w:eastAsia="Times New Roman" w:cs="Times New Roman"/>
          <w:b/>
          <w:color w:val="000000"/>
          <w:szCs w:val="28"/>
          <w:lang w:eastAsia="ru-RU"/>
        </w:rPr>
        <w:t xml:space="preserve"> 5-8 лет</w:t>
      </w:r>
      <w:r w:rsidRPr="00445AB4">
        <w:rPr>
          <w:rFonts w:eastAsia="Times New Roman" w:cs="Times New Roman"/>
          <w:b/>
          <w:color w:val="000000"/>
          <w:szCs w:val="28"/>
          <w:lang w:eastAsia="ru-RU"/>
        </w:rPr>
        <w:t>, следует помнить:</w:t>
      </w:r>
    </w:p>
    <w:p w14:paraId="02895A42" w14:textId="5B5085E6" w:rsidR="009C442C" w:rsidRPr="002F7F7A" w:rsidRDefault="00445AB4" w:rsidP="00445A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Движения детей становятся более осмысленными, мотивированными и управляемыми.</w:t>
      </w:r>
    </w:p>
    <w:p w14:paraId="6A58349F" w14:textId="2A6ABF7C" w:rsidR="009C442C" w:rsidRPr="002F7F7A" w:rsidRDefault="00445AB4" w:rsidP="00445A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Повышается способность к произвольной регуляции двигательной активности.</w:t>
      </w:r>
    </w:p>
    <w:p w14:paraId="54E79CC4" w14:textId="1F130D3E" w:rsidR="009C442C" w:rsidRPr="002F7F7A" w:rsidRDefault="00445AB4" w:rsidP="00445A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Дети уже могут заставит себя преодолеть трудности при выполнении сложных двигательных заданий, осознанно выполнять задания на перемещение в пространстве.</w:t>
      </w:r>
    </w:p>
    <w:p w14:paraId="5475F65A" w14:textId="0A7F7562" w:rsidR="009C442C" w:rsidRPr="002F7F7A" w:rsidRDefault="00445AB4" w:rsidP="00445A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В движениях дети познают свое тело, его возможности.</w:t>
      </w:r>
    </w:p>
    <w:p w14:paraId="4C78AACB" w14:textId="5BA6DC4C" w:rsidR="009C442C" w:rsidRPr="002F7F7A" w:rsidRDefault="00445AB4" w:rsidP="00445AB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C442C" w:rsidRPr="002F7F7A">
        <w:rPr>
          <w:rFonts w:eastAsia="Times New Roman" w:cs="Times New Roman"/>
          <w:color w:val="000000"/>
          <w:szCs w:val="28"/>
          <w:lang w:eastAsia="ru-RU"/>
        </w:rPr>
        <w:t>Движения детей становятся более слаженными, уверенными, они достаточно быстро овладевают сложными по координации движениями, сохраняют равновесие.</w:t>
      </w:r>
    </w:p>
    <w:p w14:paraId="3E959E3F" w14:textId="1A270474" w:rsidR="00445AB4" w:rsidRPr="0045222E" w:rsidRDefault="009C442C" w:rsidP="0045222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Дети подготовительной к шко</w:t>
      </w:r>
      <w:r w:rsidR="00445AB4">
        <w:rPr>
          <w:rFonts w:eastAsia="Times New Roman" w:cs="Times New Roman"/>
          <w:color w:val="000000"/>
          <w:szCs w:val="28"/>
          <w:lang w:eastAsia="ru-RU"/>
        </w:rPr>
        <w:t xml:space="preserve">ле группы (6 – 8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лет), </w:t>
      </w:r>
      <w:r w:rsidRPr="002F7F7A">
        <w:rPr>
          <w:rFonts w:eastAsia="Times New Roman" w:cs="Times New Roman"/>
          <w:color w:val="000000"/>
          <w:szCs w:val="28"/>
          <w:lang w:eastAsia="ru-RU"/>
        </w:rPr>
        <w:t>могут выполнять достаточно сложные по координации и темпу движения.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2F7F7A">
        <w:rPr>
          <w:rFonts w:eastAsia="Times New Roman" w:cs="Times New Roman"/>
          <w:color w:val="000000"/>
          <w:szCs w:val="28"/>
          <w:lang w:eastAsia="ru-RU"/>
        </w:rPr>
        <w:t>Они уже работоспособны, вынос</w:t>
      </w:r>
      <w:r>
        <w:rPr>
          <w:rFonts w:eastAsia="Times New Roman" w:cs="Times New Roman"/>
          <w:color w:val="000000"/>
          <w:szCs w:val="28"/>
          <w:lang w:eastAsia="ru-RU"/>
        </w:rPr>
        <w:t>ливы.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Они способны работать над сложным движением, добиваться его качественного выполнения. Огорчаются, когда что-то не получается, и, наоборот, испытывают огромную радость, когда сложное движения получается.</w:t>
      </w:r>
    </w:p>
    <w:p w14:paraId="7D1531AE" w14:textId="77777777" w:rsidR="0045222E" w:rsidRDefault="009C442C" w:rsidP="009C442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Исключительно важное значение при составлении комплексов имеет подбор музыки. Произведения должны быть простыми по мелодии и ритму, а музыкальные фразы – четко дифференциров</w:t>
      </w:r>
      <w:r w:rsidR="0045222E">
        <w:rPr>
          <w:rFonts w:eastAsia="Times New Roman" w:cs="Times New Roman"/>
          <w:color w:val="000000"/>
          <w:szCs w:val="28"/>
          <w:lang w:eastAsia="ru-RU"/>
        </w:rPr>
        <w:t>анными, с хорошо различимым темпом и ритмом. Это позволяет ребё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нку быстро запомнить композиции, точно организовать свои движения и контролировать их выполнение. </w:t>
      </w:r>
    </w:p>
    <w:p w14:paraId="2444FDD8" w14:textId="708CDFCC" w:rsidR="009C442C" w:rsidRPr="002F7F7A" w:rsidRDefault="009C442C" w:rsidP="009C442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Форма произведений должна быть простой или повторяемой. Как правило, всем этим требованиям отвечают детские песенки, несложные по мелодии и оркестровке. Возможно использование русских народных мелод</w:t>
      </w:r>
      <w:r w:rsidR="0045222E">
        <w:rPr>
          <w:rFonts w:eastAsia="Times New Roman" w:cs="Times New Roman"/>
          <w:color w:val="000000"/>
          <w:szCs w:val="28"/>
          <w:lang w:eastAsia="ru-RU"/>
        </w:rPr>
        <w:t>ий.</w:t>
      </w:r>
    </w:p>
    <w:p w14:paraId="05CB0F1B" w14:textId="0B58288D" w:rsidR="009C442C" w:rsidRPr="002F7F7A" w:rsidRDefault="009C442C" w:rsidP="009C442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Для успешного освоения комплекса ритмической гимнастики желательно каждое упражнение (или группу упражнений) выполнять под с</w:t>
      </w:r>
      <w:r w:rsidR="0045222E">
        <w:rPr>
          <w:rFonts w:eastAsia="Times New Roman" w:cs="Times New Roman"/>
          <w:color w:val="000000"/>
          <w:szCs w:val="28"/>
          <w:lang w:eastAsia="ru-RU"/>
        </w:rPr>
        <w:t>вой музыкальный отрывок – у ребё</w:t>
      </w:r>
      <w:r w:rsidRPr="002F7F7A">
        <w:rPr>
          <w:rFonts w:eastAsia="Times New Roman" w:cs="Times New Roman"/>
          <w:color w:val="000000"/>
          <w:szCs w:val="28"/>
          <w:lang w:eastAsia="ru-RU"/>
        </w:rPr>
        <w:t>нка будет возникать определенные моторные ассоциации на конкретную мелодию, и он будет быстрее запоминать порядок выполнения движений.</w:t>
      </w:r>
    </w:p>
    <w:p w14:paraId="470DBB12" w14:textId="327C7199" w:rsidR="00FE05FC" w:rsidRPr="00FE05FC" w:rsidRDefault="009C442C" w:rsidP="009C442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Подбирая музык</w:t>
      </w:r>
      <w:r w:rsidR="0045222E">
        <w:rPr>
          <w:rFonts w:eastAsia="Times New Roman" w:cs="Times New Roman"/>
          <w:color w:val="000000"/>
          <w:szCs w:val="28"/>
          <w:lang w:eastAsia="ru-RU"/>
        </w:rPr>
        <w:t>альное сопровождение для ритмической гимнастики</w:t>
      </w:r>
      <w:r w:rsidRPr="002F7F7A">
        <w:rPr>
          <w:rFonts w:eastAsia="Times New Roman" w:cs="Times New Roman"/>
          <w:color w:val="000000"/>
          <w:szCs w:val="28"/>
          <w:lang w:eastAsia="ru-RU"/>
        </w:rPr>
        <w:t>, следу</w:t>
      </w:r>
      <w:r w:rsidR="0045222E">
        <w:rPr>
          <w:rFonts w:eastAsia="Times New Roman" w:cs="Times New Roman"/>
          <w:color w:val="000000"/>
          <w:szCs w:val="28"/>
          <w:lang w:eastAsia="ru-RU"/>
        </w:rPr>
        <w:t xml:space="preserve">ет руководствоваться основными 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общепедагогическими принципами отбора музыкальных произведений. Соответствие возрастным (психофизиологическим) особенностям детей является одним из основных </w:t>
      </w:r>
      <w:r w:rsidRPr="002F7F7A">
        <w:rPr>
          <w:rFonts w:eastAsia="Times New Roman" w:cs="Times New Roman"/>
          <w:color w:val="000000"/>
          <w:szCs w:val="28"/>
          <w:lang w:eastAsia="ru-RU"/>
        </w:rPr>
        <w:lastRenderedPageBreak/>
        <w:t>принципов. Это облегчает процесс обучения детей выполнять движения в соответствии с характером музыки и позволяет получить наибольший эффект от выполняемых упражнений.</w:t>
      </w:r>
    </w:p>
    <w:p w14:paraId="5439AFAF" w14:textId="7A771FD9" w:rsidR="00EC7A6F" w:rsidRDefault="00EC7A6F" w:rsidP="009C442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Этапы разучивания в музыкально ритмической гимнастике</w:t>
      </w:r>
    </w:p>
    <w:p w14:paraId="417FB020" w14:textId="25B0AD8D" w:rsidR="00EC7A6F" w:rsidRPr="00EC7A6F" w:rsidRDefault="00EC7A6F" w:rsidP="009C442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Первый</w:t>
      </w: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этап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-Объяснение</w:t>
      </w: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073B9D7D" w14:textId="77777777" w:rsidR="001D6DEA" w:rsidRDefault="002F7F7A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Объяснение упражнения должно быть образным и кратким с использованием гимнастической терминологии, что позволяет в дальнейшем легко воссоздать образ движения у занимающихся.</w:t>
      </w:r>
    </w:p>
    <w:p w14:paraId="6ADC0BF9" w14:textId="68C5CC4D" w:rsidR="002F7F7A" w:rsidRPr="002F7F7A" w:rsidRDefault="002F7F7A" w:rsidP="001D6DE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При обучении несложным упражнениям (например, основные движения руками, ногами, головой, туловищем, простейшие прыжки и др.) педагог обращает внимание детей на целостное выполнение двигательных действий. Для обучения более сложным движениям (например, разнонаправленным движениям руками, ногами, головой в танцевальных упражнениях) следует выбирать наиболее рациональные методы дальнейшего формирования представления о технике упражнения. Целесообразно применять расчлененный и целостный методы обучения. При необходимости следует подбирать подводящие или подготовительные упражнения. Для начального обучения упражнения используются зрительные ориентиры и ограничители.</w:t>
      </w:r>
    </w:p>
    <w:p w14:paraId="464C5C20" w14:textId="179D125C" w:rsidR="00FE05FC" w:rsidRPr="00FE05FC" w:rsidRDefault="002F7F7A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Важно использовать в работе разнообразные методические приемы обучения двигательным действиям на фоне положительного эмоционального настроя занимающихся. Успех начального этапа обучения зависит от умелого и своевременного предупреждения и исправления ошибок (дополнительный движения, излишняя напряженность основных мышечных групп, значительное отклонение от направления и амплитуды движений и др.)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14:paraId="166EA549" w14:textId="76661BFB" w:rsidR="00EC7A6F" w:rsidRDefault="002F7F7A" w:rsidP="002F7F7A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Второй этап</w:t>
      </w:r>
      <w:r w:rsidR="00EC7A6F">
        <w:rPr>
          <w:rFonts w:eastAsia="Times New Roman" w:cs="Times New Roman"/>
          <w:b/>
          <w:bCs/>
          <w:color w:val="000000"/>
          <w:szCs w:val="28"/>
          <w:lang w:eastAsia="ru-RU"/>
        </w:rPr>
        <w:t>- практический.</w:t>
      </w:r>
    </w:p>
    <w:p w14:paraId="0250CDAB" w14:textId="12D5DD5C" w:rsidR="002F7F7A" w:rsidRPr="002F7F7A" w:rsidRDefault="002F7F7A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="00EC7A6F">
        <w:rPr>
          <w:rFonts w:eastAsia="Times New Roman" w:cs="Times New Roman"/>
          <w:color w:val="000000"/>
          <w:szCs w:val="28"/>
          <w:lang w:eastAsia="ru-RU"/>
        </w:rPr>
        <w:t xml:space="preserve">Углубленное разучивание с </w:t>
      </w:r>
      <w:r w:rsidRPr="002F7F7A">
        <w:rPr>
          <w:rFonts w:eastAsia="Times New Roman" w:cs="Times New Roman"/>
          <w:color w:val="000000"/>
          <w:szCs w:val="28"/>
          <w:lang w:eastAsia="ru-RU"/>
        </w:rPr>
        <w:t>уточнением и усовершенствованием деталей техники его выполнения, усовершенствованием ритма, свободным и слитным выполнением упражнения.</w:t>
      </w:r>
    </w:p>
    <w:p w14:paraId="70EEC9D2" w14:textId="77777777" w:rsidR="002F7F7A" w:rsidRPr="002F7F7A" w:rsidRDefault="002F7F7A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Основным методом обучения на этом этапе является целостное выполнение упражнения. Количество повторений в одном занятии ритмической гимнастикой увеличивается по сравнению с предыдущим этапом. Процесс разучивания существенно ускоряется, если занимающиеся получают срочную информацию о качестве его выполнения (например, выполнение упражнения перед зеркалом, использование звуковых ориентиров и др.)</w:t>
      </w:r>
    </w:p>
    <w:p w14:paraId="5D90FBA0" w14:textId="77777777" w:rsidR="00FE05FC" w:rsidRDefault="002F7F7A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Следует добиваться активности детей за счет изменения условий выполнения упражнений, применения соревновательного метода, запоминания упражнения с помощью представления. Это содействует быстрому освоению упражнения, уточнению его деталей, двигательных действий.</w:t>
      </w:r>
    </w:p>
    <w:p w14:paraId="45F256B8" w14:textId="5AE3506B" w:rsidR="00EC7A6F" w:rsidRPr="00FE05FC" w:rsidRDefault="00EC7A6F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Третий этап –закрепление навыка движений.</w:t>
      </w:r>
    </w:p>
    <w:p w14:paraId="06C5D500" w14:textId="77777777" w:rsidR="00FE05FC" w:rsidRDefault="00EC7A6F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>ля образования двигательного навыка применяется в</w:t>
      </w:r>
      <w:r w:rsidR="00FE05FC">
        <w:rPr>
          <w:rFonts w:eastAsia="Times New Roman" w:cs="Times New Roman"/>
          <w:color w:val="000000"/>
          <w:szCs w:val="28"/>
          <w:lang w:eastAsia="ru-RU"/>
        </w:rPr>
        <w:t xml:space="preserve">есь комплекс методов предыдущих этапов. </w:t>
      </w:r>
    </w:p>
    <w:p w14:paraId="0159EF0E" w14:textId="15CCD3C6" w:rsidR="002F7F7A" w:rsidRPr="002F7F7A" w:rsidRDefault="00FE05FC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Однако ведущую роль играют методы разучивания 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это соревновательный и игровой! 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>Важно не только закреплять двигательный навык, но и создавать условия для формирования различных вариантов движений, выполнение которых можно было бы использовать в комбинации с другими упражнениями. Большое внимание следует уделять работе над выразительностью движений, развитию творческого двигательного потенциала и самостоятельности детей при выполнении музыкально – ритмических упражнений.</w:t>
      </w:r>
    </w:p>
    <w:p w14:paraId="5E35F7E6" w14:textId="2F5F3D00" w:rsidR="00763323" w:rsidRDefault="002F7F7A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На физкультурных занятиях музыкально – ритмические, упражнения можно включать во все части занятия. Содержание основной части занятия составляет комплекс упражнений ритмической гимнастики, которые объединены в «цепочки» по анатомическому признаку. Часть упражнений, направленная на укрепление мышц спины, живота, ног ягодиц проводится в положении сидя, лежа, стоя в упоре на коленях, т.е. в положениях максимальной разгрузки позвоночника. Большое внимание уделяется укреплению мышц плечевого пояса и мелких мышц кисти.</w:t>
      </w:r>
      <w:r w:rsidR="00763323">
        <w:rPr>
          <w:rFonts w:eastAsia="Times New Roman" w:cs="Times New Roman"/>
          <w:color w:val="000000"/>
          <w:szCs w:val="28"/>
          <w:lang w:eastAsia="ru-RU"/>
        </w:rPr>
        <w:tab/>
      </w:r>
    </w:p>
    <w:p w14:paraId="57740CFE" w14:textId="77777777" w:rsidR="00763323" w:rsidRPr="002F7F7A" w:rsidRDefault="00763323" w:rsidP="0076332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Выполнять один комплекс ритмической гимнастики можно в течение 1-2 месяцев в различных формах физкультурно-оздоровительной деятельности детей дошкольного возраста, добиваясь качественного выполнения упражнений всеми занимающимися, увеличивая темп и достигая тем самым тренирующий эффект. Модифицируя движения и заменяя по 1-2 упражнениям, можно постепенно перейти к другом</w:t>
      </w:r>
      <w:r>
        <w:rPr>
          <w:rFonts w:eastAsia="Times New Roman" w:cs="Times New Roman"/>
          <w:color w:val="000000"/>
          <w:szCs w:val="28"/>
          <w:lang w:eastAsia="ru-RU"/>
        </w:rPr>
        <w:t>у, более сложному комплексу ритмической гимнастики.</w:t>
      </w:r>
    </w:p>
    <w:p w14:paraId="1A234F55" w14:textId="2B930750" w:rsidR="00763323" w:rsidRPr="002F7F7A" w:rsidRDefault="00763323" w:rsidP="0076332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Выводы</w:t>
      </w:r>
    </w:p>
    <w:p w14:paraId="16519F41" w14:textId="77777777" w:rsidR="00FE05FC" w:rsidRDefault="00763323" w:rsidP="0076332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Занятия ритмической гимнастикой вносят новизну и разнообразие в двигательную деятельность человека на основе сочетания физических упражнений с музыкальным сопровождением. Музыка воздействует на эмоции детей, создае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т у них определенное настроение, </w:t>
      </w:r>
      <w:r w:rsidRPr="002F7F7A">
        <w:rPr>
          <w:rFonts w:eastAsia="Times New Roman" w:cs="Times New Roman"/>
          <w:color w:val="000000"/>
          <w:szCs w:val="28"/>
          <w:lang w:eastAsia="ru-RU"/>
        </w:rPr>
        <w:t>влияет на выразительность детс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ких движений. </w:t>
      </w:r>
      <w:r w:rsidR="00FE05FC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2335CB1C" w14:textId="60DE4432" w:rsidR="00763323" w:rsidRDefault="00FE05FC" w:rsidP="00763323">
      <w:pPr>
        <w:shd w:val="clear" w:color="auto" w:fill="FFFFFF"/>
        <w:spacing w:after="0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>Музыкально –ритмические упражнения украсят любой праздник или развлечение. Вот поэтому специалисты – музыкальные руководители и инструкторы по физической культуре очень часто проводят мероприятия совместно!</w:t>
      </w:r>
    </w:p>
    <w:p w14:paraId="0D63CF68" w14:textId="77777777" w:rsidR="00763323" w:rsidRPr="002F7F7A" w:rsidRDefault="00763323" w:rsidP="002F7F7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559C155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B7"/>
    <w:rsid w:val="00010242"/>
    <w:rsid w:val="000321A8"/>
    <w:rsid w:val="000645A4"/>
    <w:rsid w:val="001D6DEA"/>
    <w:rsid w:val="001F3AD1"/>
    <w:rsid w:val="002F7F7A"/>
    <w:rsid w:val="003B67FF"/>
    <w:rsid w:val="00445AB4"/>
    <w:rsid w:val="0045222E"/>
    <w:rsid w:val="0048124A"/>
    <w:rsid w:val="005D0B76"/>
    <w:rsid w:val="006433E5"/>
    <w:rsid w:val="006C0B77"/>
    <w:rsid w:val="00704440"/>
    <w:rsid w:val="00763323"/>
    <w:rsid w:val="008242FF"/>
    <w:rsid w:val="00845710"/>
    <w:rsid w:val="00870751"/>
    <w:rsid w:val="008C79CD"/>
    <w:rsid w:val="00905A9E"/>
    <w:rsid w:val="00922C48"/>
    <w:rsid w:val="009B6168"/>
    <w:rsid w:val="009C442C"/>
    <w:rsid w:val="00B915B7"/>
    <w:rsid w:val="00C66741"/>
    <w:rsid w:val="00C739F4"/>
    <w:rsid w:val="00E31990"/>
    <w:rsid w:val="00EA59DF"/>
    <w:rsid w:val="00EA64B7"/>
    <w:rsid w:val="00EC7A6F"/>
    <w:rsid w:val="00EE4070"/>
    <w:rsid w:val="00F12C76"/>
    <w:rsid w:val="00F56166"/>
    <w:rsid w:val="00FE05FC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47E5"/>
  <w15:docId w15:val="{8C4ECADA-5393-4A78-87FB-1FC0C7EA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7F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F7A"/>
  </w:style>
  <w:style w:type="character" w:customStyle="1" w:styleId="c1">
    <w:name w:val="c1"/>
    <w:basedOn w:val="a0"/>
    <w:rsid w:val="002F7F7A"/>
  </w:style>
  <w:style w:type="paragraph" w:styleId="a3">
    <w:name w:val="No Spacing"/>
    <w:uiPriority w:val="1"/>
    <w:qFormat/>
    <w:rsid w:val="009B616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13</cp:revision>
  <dcterms:created xsi:type="dcterms:W3CDTF">2025-01-24T08:56:00Z</dcterms:created>
  <dcterms:modified xsi:type="dcterms:W3CDTF">2025-04-06T12:21:00Z</dcterms:modified>
</cp:coreProperties>
</file>