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136" w:rsidRDefault="00CA6DA8" w:rsidP="00082136">
      <w:pPr>
        <w:pStyle w:val="a3"/>
        <w:shd w:val="clear" w:color="auto" w:fill="FFFFFF"/>
        <w:spacing w:before="0" w:beforeAutospacing="0" w:after="0" w:afterAutospacing="0" w:line="360" w:lineRule="auto"/>
        <w:ind w:left="4111"/>
        <w:rPr>
          <w:rStyle w:val="a4"/>
          <w:i w:val="0"/>
          <w:color w:val="000000"/>
          <w:sz w:val="28"/>
          <w:szCs w:val="28"/>
        </w:rPr>
      </w:pPr>
      <w:bookmarkStart w:id="0" w:name="_GoBack"/>
      <w:bookmarkEnd w:id="0"/>
      <w:r w:rsidRPr="00082136">
        <w:rPr>
          <w:rStyle w:val="a4"/>
          <w:i w:val="0"/>
          <w:color w:val="000000"/>
          <w:sz w:val="28"/>
          <w:szCs w:val="28"/>
        </w:rPr>
        <w:t>«Цвета действуют на душу: они могут выявить чувства,</w:t>
      </w:r>
      <w:r w:rsidR="00082136">
        <w:rPr>
          <w:color w:val="000000"/>
          <w:sz w:val="28"/>
          <w:szCs w:val="28"/>
        </w:rPr>
        <w:t xml:space="preserve"> </w:t>
      </w:r>
      <w:r w:rsidRPr="00082136">
        <w:rPr>
          <w:rStyle w:val="a4"/>
          <w:i w:val="0"/>
          <w:color w:val="000000"/>
          <w:sz w:val="28"/>
          <w:szCs w:val="28"/>
        </w:rPr>
        <w:t>побуждать эмоции и мысли, которые нас успокаивают и волнуют,</w:t>
      </w:r>
      <w:r w:rsidR="00082136">
        <w:rPr>
          <w:color w:val="000000"/>
          <w:sz w:val="28"/>
          <w:szCs w:val="28"/>
        </w:rPr>
        <w:t xml:space="preserve"> </w:t>
      </w:r>
      <w:r w:rsidRPr="00082136">
        <w:rPr>
          <w:rStyle w:val="a4"/>
          <w:i w:val="0"/>
          <w:color w:val="000000"/>
          <w:sz w:val="28"/>
          <w:szCs w:val="28"/>
        </w:rPr>
        <w:t xml:space="preserve">порождают печаль и радость». </w:t>
      </w:r>
    </w:p>
    <w:p w:rsidR="00CA6DA8" w:rsidRPr="00082136" w:rsidRDefault="00CA6DA8" w:rsidP="00082136">
      <w:pPr>
        <w:pStyle w:val="a3"/>
        <w:shd w:val="clear" w:color="auto" w:fill="FFFFFF"/>
        <w:spacing w:before="0" w:beforeAutospacing="0" w:after="0" w:afterAutospacing="0" w:line="360" w:lineRule="auto"/>
        <w:ind w:left="3969"/>
        <w:jc w:val="right"/>
        <w:rPr>
          <w:color w:val="000000"/>
          <w:sz w:val="28"/>
          <w:szCs w:val="28"/>
        </w:rPr>
      </w:pPr>
      <w:r w:rsidRPr="00082136">
        <w:rPr>
          <w:rStyle w:val="a4"/>
          <w:i w:val="0"/>
          <w:color w:val="000000"/>
          <w:sz w:val="28"/>
          <w:szCs w:val="28"/>
        </w:rPr>
        <w:t>Гете.</w:t>
      </w:r>
    </w:p>
    <w:p w:rsidR="00CA6DA8" w:rsidRPr="00082136" w:rsidRDefault="00CA6DA8" w:rsidP="00732A30">
      <w:pPr>
        <w:spacing w:after="0" w:line="360" w:lineRule="auto"/>
        <w:rPr>
          <w:rFonts w:ascii="Times New Roman" w:hAnsi="Times New Roman" w:cs="Times New Roman"/>
          <w:sz w:val="28"/>
          <w:szCs w:val="28"/>
        </w:rPr>
      </w:pPr>
    </w:p>
    <w:p w:rsidR="00CA6DA8" w:rsidRPr="00082136" w:rsidRDefault="004A0F70" w:rsidP="00082136">
      <w:pPr>
        <w:spacing w:after="0" w:line="360" w:lineRule="auto"/>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Цвет окружает нас повсюду. Он – </w:t>
      </w:r>
      <w:r w:rsidR="00CA6DA8" w:rsidRPr="00082136">
        <w:rPr>
          <w:rFonts w:ascii="Times New Roman" w:hAnsi="Times New Roman" w:cs="Times New Roman"/>
          <w:color w:val="000000"/>
          <w:sz w:val="28"/>
          <w:szCs w:val="28"/>
          <w:shd w:val="clear" w:color="auto" w:fill="FFFFFF"/>
        </w:rPr>
        <w:t>неотъемлемая часть нашей жизни. Цвету издавна приписывалось магическое значение, благотворное или отрицательное действие на человека, ведь для человека зрение является самым важным из всех видов чувств. Воздействие цвета на людей неоднозначно, а сугубо индивидуально, оно носит избирательный характер, и это необходимо учитывать в работе с дошкольниками.</w:t>
      </w:r>
    </w:p>
    <w:p w:rsidR="00CA6DA8" w:rsidRPr="00082136" w:rsidRDefault="00C741C9" w:rsidP="00082136">
      <w:pPr>
        <w:spacing w:after="0" w:line="360" w:lineRule="auto"/>
        <w:ind w:firstLine="709"/>
        <w:jc w:val="both"/>
        <w:rPr>
          <w:rFonts w:ascii="Times New Roman" w:hAnsi="Times New Roman" w:cs="Times New Roman"/>
          <w:color w:val="FF0000"/>
          <w:sz w:val="28"/>
          <w:szCs w:val="28"/>
        </w:rPr>
      </w:pPr>
      <w:r w:rsidRPr="00082136">
        <w:rPr>
          <w:rFonts w:ascii="Times New Roman" w:hAnsi="Times New Roman" w:cs="Times New Roman"/>
          <w:sz w:val="28"/>
          <w:szCs w:val="28"/>
        </w:rPr>
        <w:t xml:space="preserve">В истории педагогики и психологии ученые и педагоги-практики придерживались самых разных взглядов на развитие </w:t>
      </w:r>
      <w:proofErr w:type="spellStart"/>
      <w:r w:rsidRPr="00082136">
        <w:rPr>
          <w:rFonts w:ascii="Times New Roman" w:hAnsi="Times New Roman" w:cs="Times New Roman"/>
          <w:sz w:val="28"/>
          <w:szCs w:val="28"/>
        </w:rPr>
        <w:t>цветовосприятия</w:t>
      </w:r>
      <w:proofErr w:type="spellEnd"/>
      <w:r w:rsidRPr="00082136">
        <w:rPr>
          <w:rFonts w:ascii="Times New Roman" w:hAnsi="Times New Roman" w:cs="Times New Roman"/>
          <w:sz w:val="28"/>
          <w:szCs w:val="28"/>
        </w:rPr>
        <w:t xml:space="preserve"> у детей. </w:t>
      </w:r>
      <w:r w:rsidR="00CA6DA8" w:rsidRPr="00082136">
        <w:rPr>
          <w:rFonts w:ascii="Times New Roman" w:hAnsi="Times New Roman" w:cs="Times New Roman"/>
          <w:color w:val="333333"/>
          <w:sz w:val="28"/>
          <w:szCs w:val="28"/>
        </w:rPr>
        <w:t xml:space="preserve">В нашей стране проблеме восприятия детьми цвета большое внимание уделяли такие известные педагоги и психологи, как Л.А. </w:t>
      </w:r>
      <w:proofErr w:type="spellStart"/>
      <w:r w:rsidR="00CA6DA8" w:rsidRPr="00082136">
        <w:rPr>
          <w:rFonts w:ascii="Times New Roman" w:hAnsi="Times New Roman" w:cs="Times New Roman"/>
          <w:color w:val="333333"/>
          <w:sz w:val="28"/>
          <w:szCs w:val="28"/>
        </w:rPr>
        <w:t>Венгер</w:t>
      </w:r>
      <w:proofErr w:type="spellEnd"/>
      <w:r w:rsidR="00CA6DA8" w:rsidRPr="00082136">
        <w:rPr>
          <w:rFonts w:ascii="Times New Roman" w:hAnsi="Times New Roman" w:cs="Times New Roman"/>
          <w:color w:val="333333"/>
          <w:sz w:val="28"/>
          <w:szCs w:val="28"/>
        </w:rPr>
        <w:t xml:space="preserve">, И.Д. Венев, Г.Г. Григорьев, З.М. Истомина, В.С. Мухина, Э.Г. Пилюгина, Н.П. </w:t>
      </w:r>
      <w:proofErr w:type="spellStart"/>
      <w:r w:rsidR="00CA6DA8" w:rsidRPr="00082136">
        <w:rPr>
          <w:rFonts w:ascii="Times New Roman" w:hAnsi="Times New Roman" w:cs="Times New Roman"/>
          <w:color w:val="333333"/>
          <w:sz w:val="28"/>
          <w:szCs w:val="28"/>
        </w:rPr>
        <w:t>Сакулина</w:t>
      </w:r>
      <w:proofErr w:type="spellEnd"/>
      <w:r w:rsidR="00CA6DA8" w:rsidRPr="00082136">
        <w:rPr>
          <w:rFonts w:ascii="Times New Roman" w:hAnsi="Times New Roman" w:cs="Times New Roman"/>
          <w:color w:val="333333"/>
          <w:sz w:val="28"/>
          <w:szCs w:val="28"/>
        </w:rPr>
        <w:t xml:space="preserve">, А.М. Фонарев и другие. Они пришли к выводу, что использование на занятиях и в совместной деятельности цветовых и «сенсорных эталонов» имеет огромное значение не только для развития </w:t>
      </w:r>
      <w:proofErr w:type="spellStart"/>
      <w:r w:rsidR="00CA6DA8" w:rsidRPr="00082136">
        <w:rPr>
          <w:rFonts w:ascii="Times New Roman" w:hAnsi="Times New Roman" w:cs="Times New Roman"/>
          <w:color w:val="333333"/>
          <w:sz w:val="28"/>
          <w:szCs w:val="28"/>
        </w:rPr>
        <w:t>цветоразличительных</w:t>
      </w:r>
      <w:proofErr w:type="spellEnd"/>
      <w:r w:rsidR="00CA6DA8" w:rsidRPr="00082136">
        <w:rPr>
          <w:rFonts w:ascii="Times New Roman" w:hAnsi="Times New Roman" w:cs="Times New Roman"/>
          <w:color w:val="333333"/>
          <w:sz w:val="28"/>
          <w:szCs w:val="28"/>
        </w:rPr>
        <w:t xml:space="preserve"> функций, но и для формирования абстрактно – образного мышления детей.</w:t>
      </w:r>
    </w:p>
    <w:p w:rsidR="00732A30" w:rsidRPr="00082136" w:rsidRDefault="00732A30" w:rsidP="00082136">
      <w:pPr>
        <w:pStyle w:val="a3"/>
        <w:shd w:val="clear" w:color="auto" w:fill="FFFFFF"/>
        <w:spacing w:before="0" w:beforeAutospacing="0" w:after="0" w:afterAutospacing="0" w:line="360" w:lineRule="auto"/>
        <w:ind w:firstLine="709"/>
        <w:jc w:val="both"/>
        <w:rPr>
          <w:sz w:val="28"/>
          <w:szCs w:val="28"/>
        </w:rPr>
      </w:pPr>
      <w:r w:rsidRPr="00082136">
        <w:rPr>
          <w:sz w:val="28"/>
          <w:szCs w:val="28"/>
        </w:rPr>
        <w:t xml:space="preserve">Осознанное, целенаправленное восприятие цвета не является врожденным качеством ребенка. Особенно трудно усваивают мир цвета дети с ОВЗ. Только мы, взрослые, можем помочь таким детям увидеть мир красок, уловить все разнообразие цветовых тонов и сформировать устойчивый зрительный образ цвета. </w:t>
      </w:r>
      <w:r w:rsidRPr="00082136">
        <w:rPr>
          <w:color w:val="333333"/>
          <w:sz w:val="28"/>
          <w:szCs w:val="28"/>
        </w:rPr>
        <w:t>Только взрослые могут помочь детям увидеть мир красок, уловить всё разнообразие цветовых тонов и сформировать устойчивый зрительный образ цвета.</w:t>
      </w:r>
    </w:p>
    <w:p w:rsidR="00732A30" w:rsidRPr="00082136" w:rsidRDefault="00732A30" w:rsidP="00082136">
      <w:pPr>
        <w:pStyle w:val="Default"/>
        <w:spacing w:line="360" w:lineRule="auto"/>
        <w:ind w:firstLine="709"/>
        <w:jc w:val="both"/>
        <w:rPr>
          <w:sz w:val="28"/>
          <w:szCs w:val="28"/>
        </w:rPr>
      </w:pPr>
    </w:p>
    <w:p w:rsidR="00732A30" w:rsidRPr="00082136" w:rsidRDefault="00732A30" w:rsidP="00082136">
      <w:pPr>
        <w:pStyle w:val="Default"/>
        <w:spacing w:line="360" w:lineRule="auto"/>
        <w:ind w:firstLine="709"/>
        <w:jc w:val="both"/>
        <w:rPr>
          <w:sz w:val="28"/>
          <w:szCs w:val="28"/>
        </w:rPr>
      </w:pPr>
      <w:r w:rsidRPr="00082136">
        <w:rPr>
          <w:sz w:val="28"/>
          <w:szCs w:val="28"/>
        </w:rPr>
        <w:lastRenderedPageBreak/>
        <w:t xml:space="preserve">Таким образом, систематическая, последовательная работа с детьми с ОВЗ по формированию основных цветовых понятий и представлений, на основе дидактических игр способствует не только развитию зрительного и цветового восприятия, но и формирует познавательный интерес, что в значительной мере способствует эффективной работе с ребенком в других направлениях. </w:t>
      </w:r>
    </w:p>
    <w:p w:rsidR="00732A30" w:rsidRPr="00082136" w:rsidRDefault="00732A30" w:rsidP="00082136">
      <w:pPr>
        <w:pStyle w:val="Default"/>
        <w:spacing w:line="360" w:lineRule="auto"/>
        <w:ind w:firstLine="709"/>
        <w:jc w:val="both"/>
        <w:rPr>
          <w:color w:val="auto"/>
          <w:sz w:val="28"/>
          <w:szCs w:val="28"/>
        </w:rPr>
      </w:pPr>
      <w:r w:rsidRPr="00082136">
        <w:rPr>
          <w:sz w:val="28"/>
          <w:szCs w:val="28"/>
        </w:rPr>
        <w:t xml:space="preserve">Правильно организованные и подобранные дидактические игры по </w:t>
      </w:r>
      <w:proofErr w:type="spellStart"/>
      <w:r w:rsidRPr="00082136">
        <w:rPr>
          <w:sz w:val="28"/>
          <w:szCs w:val="28"/>
        </w:rPr>
        <w:t>цветовосприятию</w:t>
      </w:r>
      <w:proofErr w:type="spellEnd"/>
      <w:r w:rsidRPr="00082136">
        <w:rPr>
          <w:sz w:val="28"/>
          <w:szCs w:val="28"/>
        </w:rPr>
        <w:t xml:space="preserve"> позволяют целенаправленно и ускоренно формировать восприятие цвета, помогают обнаружить пробелы и устранить пробелы в восприятии ребёнка, позволяют в доступной и интересной форме </w:t>
      </w:r>
      <w:r w:rsidRPr="00082136">
        <w:rPr>
          <w:color w:val="auto"/>
          <w:sz w:val="28"/>
          <w:szCs w:val="28"/>
        </w:rPr>
        <w:t xml:space="preserve">развивать ведущий познавательный процесс. </w:t>
      </w:r>
    </w:p>
    <w:p w:rsidR="00082136" w:rsidRPr="00082136" w:rsidRDefault="00732A30" w:rsidP="00082136">
      <w:pPr>
        <w:spacing w:after="0" w:line="360" w:lineRule="auto"/>
        <w:ind w:firstLine="709"/>
        <w:jc w:val="both"/>
        <w:rPr>
          <w:rFonts w:ascii="Times New Roman" w:hAnsi="Times New Roman" w:cs="Times New Roman"/>
          <w:sz w:val="28"/>
          <w:szCs w:val="28"/>
        </w:rPr>
      </w:pPr>
      <w:r w:rsidRPr="00082136">
        <w:rPr>
          <w:rFonts w:ascii="Times New Roman" w:hAnsi="Times New Roman" w:cs="Times New Roman"/>
          <w:bCs/>
          <w:sz w:val="28"/>
          <w:szCs w:val="28"/>
        </w:rPr>
        <w:t xml:space="preserve">В своей работе использую, </w:t>
      </w:r>
      <w:r w:rsidRPr="00082136">
        <w:rPr>
          <w:rFonts w:ascii="Times New Roman" w:hAnsi="Times New Roman" w:cs="Times New Roman"/>
          <w:sz w:val="28"/>
          <w:szCs w:val="28"/>
        </w:rPr>
        <w:t>увлекательные по форме и содержанию игры, направленные на формирование у детей с ОВЗ умений восприни</w:t>
      </w:r>
      <w:r w:rsidR="00082136" w:rsidRPr="00082136">
        <w:rPr>
          <w:rFonts w:ascii="Times New Roman" w:hAnsi="Times New Roman" w:cs="Times New Roman"/>
          <w:sz w:val="28"/>
          <w:szCs w:val="28"/>
        </w:rPr>
        <w:t xml:space="preserve">мать и различать основные цвета – </w:t>
      </w:r>
      <w:r w:rsidR="00082136" w:rsidRPr="00082136">
        <w:rPr>
          <w:rFonts w:ascii="Times New Roman" w:hAnsi="Times New Roman" w:cs="Times New Roman"/>
          <w:bCs/>
          <w:sz w:val="28"/>
          <w:szCs w:val="28"/>
        </w:rPr>
        <w:t xml:space="preserve">«Забавные прищепки» </w:t>
      </w:r>
      <w:r w:rsidR="00082136" w:rsidRPr="00082136">
        <w:rPr>
          <w:rFonts w:ascii="Times New Roman" w:hAnsi="Times New Roman" w:cs="Times New Roman"/>
          <w:sz w:val="28"/>
          <w:szCs w:val="28"/>
        </w:rPr>
        <w:t xml:space="preserve">учить детей правильно брать и открывать прищепку, находить ее местоположение по цвету, </w:t>
      </w:r>
      <w:r w:rsidR="00082136" w:rsidRPr="00082136">
        <w:rPr>
          <w:rFonts w:ascii="Times New Roman" w:hAnsi="Times New Roman" w:cs="Times New Roman"/>
          <w:bCs/>
          <w:sz w:val="28"/>
          <w:szCs w:val="28"/>
        </w:rPr>
        <w:t>«Бабочки и цветы» з</w:t>
      </w:r>
      <w:r w:rsidR="00082136" w:rsidRPr="00082136">
        <w:rPr>
          <w:rFonts w:ascii="Times New Roman" w:hAnsi="Times New Roman" w:cs="Times New Roman"/>
          <w:sz w:val="28"/>
          <w:szCs w:val="28"/>
        </w:rPr>
        <w:t xml:space="preserve">акреплять названия основных и дополнительных цветов, </w:t>
      </w:r>
      <w:r w:rsidR="00082136" w:rsidRPr="00082136">
        <w:rPr>
          <w:rFonts w:ascii="Times New Roman" w:hAnsi="Times New Roman" w:cs="Times New Roman"/>
          <w:bCs/>
          <w:sz w:val="28"/>
          <w:szCs w:val="28"/>
        </w:rPr>
        <w:t>«</w:t>
      </w:r>
      <w:proofErr w:type="spellStart"/>
      <w:r w:rsidR="00082136" w:rsidRPr="00082136">
        <w:rPr>
          <w:rFonts w:ascii="Times New Roman" w:hAnsi="Times New Roman" w:cs="Times New Roman"/>
          <w:bCs/>
          <w:sz w:val="28"/>
          <w:szCs w:val="28"/>
        </w:rPr>
        <w:t>Ka</w:t>
      </w:r>
      <w:proofErr w:type="gramStart"/>
      <w:r w:rsidR="00082136" w:rsidRPr="00082136">
        <w:rPr>
          <w:rFonts w:ascii="Times New Roman" w:hAnsi="Times New Roman" w:cs="Times New Roman"/>
          <w:bCs/>
          <w:sz w:val="28"/>
          <w:szCs w:val="28"/>
        </w:rPr>
        <w:t>к</w:t>
      </w:r>
      <w:proofErr w:type="gramEnd"/>
      <w:r w:rsidR="00082136" w:rsidRPr="00082136">
        <w:rPr>
          <w:rFonts w:ascii="Times New Roman" w:hAnsi="Times New Roman" w:cs="Times New Roman"/>
          <w:bCs/>
          <w:sz w:val="28"/>
          <w:szCs w:val="28"/>
        </w:rPr>
        <w:t>oгo</w:t>
      </w:r>
      <w:proofErr w:type="spellEnd"/>
      <w:r w:rsidR="00082136" w:rsidRPr="00082136">
        <w:rPr>
          <w:rFonts w:ascii="Times New Roman" w:hAnsi="Times New Roman" w:cs="Times New Roman"/>
          <w:bCs/>
          <w:sz w:val="28"/>
          <w:szCs w:val="28"/>
        </w:rPr>
        <w:t xml:space="preserve"> цвета не стало»? </w:t>
      </w:r>
      <w:r w:rsidR="00082136" w:rsidRPr="00082136">
        <w:rPr>
          <w:rFonts w:ascii="Times New Roman" w:hAnsi="Times New Roman" w:cs="Times New Roman"/>
          <w:sz w:val="28"/>
          <w:szCs w:val="28"/>
        </w:rPr>
        <w:t xml:space="preserve">выделение и называние цвета, </w:t>
      </w:r>
      <w:r w:rsidR="00082136" w:rsidRPr="00082136">
        <w:rPr>
          <w:rFonts w:ascii="Times New Roman" w:hAnsi="Times New Roman" w:cs="Times New Roman"/>
          <w:bCs/>
          <w:sz w:val="28"/>
          <w:szCs w:val="28"/>
        </w:rPr>
        <w:t xml:space="preserve">«Сплети коврик» </w:t>
      </w:r>
      <w:r w:rsidR="00082136" w:rsidRPr="00082136">
        <w:rPr>
          <w:rFonts w:ascii="Times New Roman" w:hAnsi="Times New Roman" w:cs="Times New Roman"/>
          <w:sz w:val="28"/>
          <w:szCs w:val="28"/>
        </w:rPr>
        <w:t xml:space="preserve">соотнесение по памяти разных цветов и их оттенков, </w:t>
      </w:r>
      <w:r w:rsidR="00082136" w:rsidRPr="00082136">
        <w:rPr>
          <w:rFonts w:ascii="Times New Roman" w:hAnsi="Times New Roman" w:cs="Times New Roman"/>
          <w:bCs/>
          <w:sz w:val="28"/>
          <w:szCs w:val="28"/>
        </w:rPr>
        <w:t xml:space="preserve">«Домики и гномики» </w:t>
      </w:r>
      <w:r w:rsidR="00082136" w:rsidRPr="00082136">
        <w:rPr>
          <w:rFonts w:ascii="Times New Roman" w:hAnsi="Times New Roman" w:cs="Times New Roman"/>
          <w:sz w:val="28"/>
          <w:szCs w:val="28"/>
        </w:rPr>
        <w:t xml:space="preserve">развитие </w:t>
      </w:r>
      <w:proofErr w:type="spellStart"/>
      <w:r w:rsidR="00082136" w:rsidRPr="00082136">
        <w:rPr>
          <w:rFonts w:ascii="Times New Roman" w:hAnsi="Times New Roman" w:cs="Times New Roman"/>
          <w:sz w:val="28"/>
          <w:szCs w:val="28"/>
        </w:rPr>
        <w:t>цветовосприятия</w:t>
      </w:r>
      <w:proofErr w:type="spellEnd"/>
      <w:r w:rsidR="00082136" w:rsidRPr="00082136">
        <w:rPr>
          <w:rFonts w:ascii="Times New Roman" w:hAnsi="Times New Roman" w:cs="Times New Roman"/>
          <w:sz w:val="28"/>
          <w:szCs w:val="28"/>
        </w:rPr>
        <w:t xml:space="preserve">, внимания, </w:t>
      </w:r>
      <w:r w:rsidR="00082136" w:rsidRPr="00082136">
        <w:rPr>
          <w:rFonts w:ascii="Times New Roman" w:hAnsi="Times New Roman" w:cs="Times New Roman"/>
          <w:bCs/>
          <w:sz w:val="28"/>
          <w:szCs w:val="28"/>
        </w:rPr>
        <w:t xml:space="preserve">«Какие цвета есть на картинке» </w:t>
      </w:r>
      <w:r w:rsidR="00082136" w:rsidRPr="00082136">
        <w:rPr>
          <w:rFonts w:ascii="Times New Roman" w:hAnsi="Times New Roman" w:cs="Times New Roman"/>
          <w:sz w:val="28"/>
          <w:szCs w:val="28"/>
        </w:rPr>
        <w:t xml:space="preserve">упражнять детей в умении идентифицировать цвета в картинке, </w:t>
      </w:r>
      <w:r w:rsidR="00082136" w:rsidRPr="00082136">
        <w:rPr>
          <w:rFonts w:ascii="Times New Roman" w:hAnsi="Times New Roman" w:cs="Times New Roman"/>
          <w:bCs/>
          <w:sz w:val="28"/>
          <w:szCs w:val="28"/>
        </w:rPr>
        <w:t xml:space="preserve">«Цвета радуги» </w:t>
      </w:r>
      <w:r w:rsidR="00082136" w:rsidRPr="00082136">
        <w:rPr>
          <w:rFonts w:ascii="Times New Roman" w:hAnsi="Times New Roman" w:cs="Times New Roman"/>
          <w:sz w:val="28"/>
          <w:szCs w:val="28"/>
        </w:rPr>
        <w:t>закреплять последовательнос</w:t>
      </w:r>
      <w:r w:rsidR="00082136">
        <w:rPr>
          <w:rFonts w:ascii="Times New Roman" w:hAnsi="Times New Roman" w:cs="Times New Roman"/>
          <w:sz w:val="28"/>
          <w:szCs w:val="28"/>
        </w:rPr>
        <w:t xml:space="preserve">ть расположения цветов в радуге, </w:t>
      </w:r>
      <w:r w:rsidR="00082136" w:rsidRPr="00082136">
        <w:rPr>
          <w:rFonts w:ascii="Times New Roman" w:hAnsi="Times New Roman" w:cs="Times New Roman"/>
          <w:sz w:val="28"/>
          <w:szCs w:val="28"/>
        </w:rPr>
        <w:t xml:space="preserve">учить подбирать цвета радуги в определённой последовательности по </w:t>
      </w:r>
      <w:r w:rsidR="00082136">
        <w:rPr>
          <w:rFonts w:ascii="Times New Roman" w:hAnsi="Times New Roman" w:cs="Times New Roman"/>
          <w:sz w:val="28"/>
          <w:szCs w:val="28"/>
        </w:rPr>
        <w:t>образцу и по слову.</w:t>
      </w:r>
    </w:p>
    <w:p w:rsidR="00732A30" w:rsidRPr="00082136" w:rsidRDefault="00732A30" w:rsidP="00082136">
      <w:pPr>
        <w:pStyle w:val="Default"/>
        <w:spacing w:line="360" w:lineRule="auto"/>
        <w:ind w:firstLine="709"/>
        <w:jc w:val="both"/>
        <w:rPr>
          <w:sz w:val="28"/>
          <w:szCs w:val="28"/>
        </w:rPr>
      </w:pPr>
      <w:r w:rsidRPr="00082136">
        <w:rPr>
          <w:color w:val="auto"/>
          <w:sz w:val="28"/>
          <w:szCs w:val="28"/>
        </w:rPr>
        <w:t>Первоначально следует научить ребенка вычленять из предметов,</w:t>
      </w:r>
      <w:r w:rsidRPr="00082136">
        <w:rPr>
          <w:sz w:val="28"/>
          <w:szCs w:val="28"/>
        </w:rPr>
        <w:t xml:space="preserve"> находящихся перед ним, совершенно </w:t>
      </w:r>
      <w:proofErr w:type="gramStart"/>
      <w:r w:rsidRPr="00082136">
        <w:rPr>
          <w:sz w:val="28"/>
          <w:szCs w:val="28"/>
        </w:rPr>
        <w:t>идентичные</w:t>
      </w:r>
      <w:proofErr w:type="gramEnd"/>
      <w:r w:rsidRPr="00082136">
        <w:rPr>
          <w:sz w:val="28"/>
          <w:szCs w:val="28"/>
        </w:rPr>
        <w:t xml:space="preserve"> (по принципу: одинаковые–неодинаковые, контрастные). Обучаем ребёнка таким практическим действиям, как прикладывание предметов друг к другу, выбор и группировка предметов по цветовому признаку. Когда два цвета в плотную прилегают друг к другу, ребёнок видит их одинаковость или неодинаковость. При этом он может еще не владеть восприятием цвета, но видеть, что оба </w:t>
      </w:r>
      <w:r w:rsidRPr="00082136">
        <w:rPr>
          <w:sz w:val="28"/>
          <w:szCs w:val="28"/>
        </w:rPr>
        <w:lastRenderedPageBreak/>
        <w:t xml:space="preserve">предмета красные или один из них красный, а другой желтый, то есть видеть, что цвета одинаковые или разные. </w:t>
      </w:r>
    </w:p>
    <w:p w:rsidR="00732A30" w:rsidRPr="00082136" w:rsidRDefault="00732A30" w:rsidP="00082136">
      <w:pPr>
        <w:spacing w:after="0" w:line="360" w:lineRule="auto"/>
        <w:ind w:firstLine="709"/>
        <w:jc w:val="both"/>
        <w:rPr>
          <w:rFonts w:ascii="Times New Roman" w:hAnsi="Times New Roman" w:cs="Times New Roman"/>
          <w:sz w:val="28"/>
          <w:szCs w:val="28"/>
        </w:rPr>
      </w:pPr>
      <w:r w:rsidRPr="00082136">
        <w:rPr>
          <w:rFonts w:ascii="Times New Roman" w:hAnsi="Times New Roman" w:cs="Times New Roman"/>
          <w:sz w:val="28"/>
          <w:szCs w:val="28"/>
        </w:rPr>
        <w:t xml:space="preserve">Таким образом, у ребенка формируется способность фиксировать внимание на совершенно одинаковых игрушках, предметах окружающего мира. Одновременно следует ввести словесное обозначение </w:t>
      </w:r>
      <w:r w:rsidR="004A0F70">
        <w:rPr>
          <w:rFonts w:ascii="Times New Roman" w:hAnsi="Times New Roman" w:cs="Times New Roman"/>
          <w:sz w:val="28"/>
          <w:szCs w:val="28"/>
        </w:rPr>
        <w:t xml:space="preserve">идентифицируемых понятий: </w:t>
      </w:r>
      <w:proofErr w:type="gramStart"/>
      <w:r w:rsidR="004A0F70">
        <w:rPr>
          <w:rFonts w:ascii="Times New Roman" w:hAnsi="Times New Roman" w:cs="Times New Roman"/>
          <w:sz w:val="28"/>
          <w:szCs w:val="28"/>
        </w:rPr>
        <w:t>такой</w:t>
      </w:r>
      <w:proofErr w:type="gramEnd"/>
      <w:r w:rsidR="004A0F70">
        <w:rPr>
          <w:rFonts w:ascii="Times New Roman" w:hAnsi="Times New Roman" w:cs="Times New Roman"/>
          <w:sz w:val="28"/>
          <w:szCs w:val="28"/>
        </w:rPr>
        <w:t xml:space="preserve"> </w:t>
      </w:r>
      <w:r w:rsidRPr="00082136">
        <w:rPr>
          <w:rFonts w:ascii="Times New Roman" w:hAnsi="Times New Roman" w:cs="Times New Roman"/>
          <w:sz w:val="28"/>
          <w:szCs w:val="28"/>
        </w:rPr>
        <w:t>не такой, одинаковый–разный. Лишь после того как ребенок будет обучен и освоит навык идентификации предметов в целом, можно переходить к отождествлению отдельных признаков и качество предметов.</w:t>
      </w:r>
    </w:p>
    <w:p w:rsidR="00732A30" w:rsidRPr="00082136" w:rsidRDefault="00732A30" w:rsidP="00082136">
      <w:pPr>
        <w:spacing w:after="0" w:line="360" w:lineRule="auto"/>
        <w:ind w:firstLine="709"/>
        <w:jc w:val="both"/>
        <w:rPr>
          <w:rFonts w:ascii="Times New Roman" w:hAnsi="Times New Roman" w:cs="Times New Roman"/>
          <w:sz w:val="28"/>
          <w:szCs w:val="28"/>
        </w:rPr>
      </w:pPr>
      <w:r w:rsidRPr="00082136">
        <w:rPr>
          <w:rFonts w:ascii="Times New Roman" w:hAnsi="Times New Roman" w:cs="Times New Roman"/>
          <w:sz w:val="28"/>
          <w:szCs w:val="28"/>
        </w:rPr>
        <w:t>Взрослый может оказывать ребенку дозированную помощь, используя различные способы речевой поддержки: называет цвет сам и просит повторить название, подсказывает первую букву или первый слог слова или задает наводящий вопрос, например: «Этот шарик такого же цвета, как травка, а какого цвета травка, ты уже знаешь, травка... (ребенок дает правильный ответ). Какого же цвета этот шарик?» На более продвинутом этапе детям предлагают кроме основных цветов добавить также оранжевый и фиолетовый цвета спектра. После формируется умение сопоставлять цвета и оттенки. Когда обозначают оттенки цвета, обычно указывают на их светлоту (</w:t>
      </w:r>
      <w:proofErr w:type="gramStart"/>
      <w:r w:rsidRPr="00082136">
        <w:rPr>
          <w:rFonts w:ascii="Times New Roman" w:hAnsi="Times New Roman" w:cs="Times New Roman"/>
          <w:sz w:val="28"/>
          <w:szCs w:val="28"/>
        </w:rPr>
        <w:t>тёмно-зелёный</w:t>
      </w:r>
      <w:proofErr w:type="gramEnd"/>
      <w:r w:rsidRPr="00082136">
        <w:rPr>
          <w:rFonts w:ascii="Times New Roman" w:hAnsi="Times New Roman" w:cs="Times New Roman"/>
          <w:sz w:val="28"/>
          <w:szCs w:val="28"/>
        </w:rPr>
        <w:t>, светло-желтый), имея ввиду яркость.</w:t>
      </w:r>
      <w:r w:rsidR="004A0F70">
        <w:rPr>
          <w:rFonts w:ascii="Times New Roman" w:hAnsi="Times New Roman" w:cs="Times New Roman"/>
          <w:sz w:val="28"/>
          <w:szCs w:val="28"/>
        </w:rPr>
        <w:t xml:space="preserve"> </w:t>
      </w:r>
    </w:p>
    <w:p w:rsidR="00732A30" w:rsidRPr="00082136" w:rsidRDefault="006C1D66" w:rsidP="00082136">
      <w:pPr>
        <w:pStyle w:val="Default"/>
        <w:spacing w:line="360" w:lineRule="auto"/>
        <w:ind w:firstLine="709"/>
        <w:jc w:val="both"/>
        <w:rPr>
          <w:sz w:val="28"/>
          <w:szCs w:val="28"/>
        </w:rPr>
      </w:pPr>
      <w:r w:rsidRPr="00082136">
        <w:rPr>
          <w:sz w:val="28"/>
          <w:szCs w:val="28"/>
        </w:rPr>
        <w:t>Провожу</w:t>
      </w:r>
      <w:r w:rsidR="00732A30" w:rsidRPr="00082136">
        <w:rPr>
          <w:sz w:val="28"/>
          <w:szCs w:val="28"/>
        </w:rPr>
        <w:t xml:space="preserve"> с </w:t>
      </w:r>
      <w:r w:rsidRPr="00082136">
        <w:rPr>
          <w:sz w:val="28"/>
          <w:szCs w:val="28"/>
        </w:rPr>
        <w:t>детьми</w:t>
      </w:r>
      <w:r w:rsidR="00732A30" w:rsidRPr="00082136">
        <w:rPr>
          <w:sz w:val="28"/>
          <w:szCs w:val="28"/>
        </w:rPr>
        <w:t xml:space="preserve"> игры типа «А я найду похожие», «Разложи по группам», «Разложи так, чтобы подходило по цвету</w:t>
      </w:r>
      <w:r w:rsidR="00082136" w:rsidRPr="00082136">
        <w:rPr>
          <w:sz w:val="28"/>
          <w:szCs w:val="28"/>
        </w:rPr>
        <w:t>»</w:t>
      </w:r>
      <w:r w:rsidR="00732A30" w:rsidRPr="00082136">
        <w:rPr>
          <w:sz w:val="28"/>
          <w:szCs w:val="28"/>
        </w:rPr>
        <w:t xml:space="preserve">, </w:t>
      </w:r>
      <w:r w:rsidR="00082136" w:rsidRPr="00082136">
        <w:rPr>
          <w:bCs/>
          <w:sz w:val="28"/>
          <w:szCs w:val="28"/>
        </w:rPr>
        <w:t>«Сортировка»</w:t>
      </w:r>
      <w:r w:rsidR="00082136" w:rsidRPr="00082136">
        <w:rPr>
          <w:b/>
          <w:bCs/>
          <w:sz w:val="28"/>
          <w:szCs w:val="28"/>
        </w:rPr>
        <w:t xml:space="preserve"> з</w:t>
      </w:r>
      <w:r w:rsidR="00082136" w:rsidRPr="00082136">
        <w:rPr>
          <w:sz w:val="28"/>
          <w:szCs w:val="28"/>
        </w:rPr>
        <w:t xml:space="preserve">акреплять названия основных цветов, </w:t>
      </w:r>
      <w:r w:rsidR="00732A30" w:rsidRPr="00082136">
        <w:rPr>
          <w:sz w:val="28"/>
          <w:szCs w:val="28"/>
        </w:rPr>
        <w:t xml:space="preserve">обучая обобщению и классификации предметов по признаку цвета. </w:t>
      </w:r>
    </w:p>
    <w:p w:rsidR="00732A30" w:rsidRPr="00082136" w:rsidRDefault="00732A30" w:rsidP="00082136">
      <w:pPr>
        <w:spacing w:after="0" w:line="360" w:lineRule="auto"/>
        <w:ind w:firstLine="709"/>
        <w:jc w:val="both"/>
        <w:rPr>
          <w:rFonts w:ascii="Times New Roman" w:hAnsi="Times New Roman" w:cs="Times New Roman"/>
          <w:sz w:val="28"/>
          <w:szCs w:val="28"/>
        </w:rPr>
      </w:pPr>
      <w:r w:rsidRPr="00082136">
        <w:rPr>
          <w:rFonts w:ascii="Times New Roman" w:hAnsi="Times New Roman" w:cs="Times New Roman"/>
          <w:sz w:val="28"/>
          <w:szCs w:val="28"/>
        </w:rPr>
        <w:t xml:space="preserve">Выбор цвета предмета при раскрашивании контурных рисунков знакомых предметов (раскраски) </w:t>
      </w:r>
      <w:r w:rsidR="004A0F70">
        <w:rPr>
          <w:rFonts w:ascii="Times New Roman" w:hAnsi="Times New Roman" w:cs="Times New Roman"/>
          <w:sz w:val="28"/>
          <w:szCs w:val="28"/>
        </w:rPr>
        <w:t>–</w:t>
      </w:r>
      <w:r w:rsidRPr="00082136">
        <w:rPr>
          <w:rFonts w:ascii="Times New Roman" w:hAnsi="Times New Roman" w:cs="Times New Roman"/>
          <w:sz w:val="28"/>
          <w:szCs w:val="28"/>
        </w:rPr>
        <w:t xml:space="preserve"> сложный</w:t>
      </w:r>
      <w:r w:rsidR="006C1D66" w:rsidRPr="00082136">
        <w:rPr>
          <w:rFonts w:ascii="Times New Roman" w:hAnsi="Times New Roman" w:cs="Times New Roman"/>
          <w:sz w:val="28"/>
          <w:szCs w:val="28"/>
        </w:rPr>
        <w:t xml:space="preserve"> этап</w:t>
      </w:r>
      <w:r w:rsidRPr="00082136">
        <w:rPr>
          <w:rFonts w:ascii="Times New Roman" w:hAnsi="Times New Roman" w:cs="Times New Roman"/>
          <w:sz w:val="28"/>
          <w:szCs w:val="28"/>
        </w:rPr>
        <w:t xml:space="preserve">. Трудности возникают в связи с тем, что у многих детей </w:t>
      </w:r>
      <w:r w:rsidR="006C1D66" w:rsidRPr="00082136">
        <w:rPr>
          <w:rFonts w:ascii="Times New Roman" w:hAnsi="Times New Roman" w:cs="Times New Roman"/>
          <w:color w:val="000000"/>
          <w:sz w:val="28"/>
          <w:szCs w:val="28"/>
          <w:shd w:val="clear" w:color="auto" w:fill="FFFFFF"/>
        </w:rPr>
        <w:t xml:space="preserve">с ОВЗ </w:t>
      </w:r>
      <w:r w:rsidRPr="00082136">
        <w:rPr>
          <w:rFonts w:ascii="Times New Roman" w:hAnsi="Times New Roman" w:cs="Times New Roman"/>
          <w:sz w:val="28"/>
          <w:szCs w:val="28"/>
        </w:rPr>
        <w:t>не сформированы представления о предметах, имеющих постоянный цвет. Ребенку можно помочь, предложив игры «Помоги художнику», «Найди нужную краску» и т.д. На этом этапе также полезно составлять цветные орнаменты, са</w:t>
      </w:r>
      <w:r w:rsidR="006C1D66" w:rsidRPr="00082136">
        <w:rPr>
          <w:rFonts w:ascii="Times New Roman" w:hAnsi="Times New Roman" w:cs="Times New Roman"/>
          <w:sz w:val="28"/>
          <w:szCs w:val="28"/>
        </w:rPr>
        <w:t>лфетки, узоры, использовать дру</w:t>
      </w:r>
      <w:r w:rsidRPr="00082136">
        <w:rPr>
          <w:rFonts w:ascii="Times New Roman" w:hAnsi="Times New Roman" w:cs="Times New Roman"/>
          <w:sz w:val="28"/>
          <w:szCs w:val="28"/>
        </w:rPr>
        <w:t>гие формы работы. Полезно оформить «Таблицу цветов».</w:t>
      </w:r>
    </w:p>
    <w:p w:rsidR="00CA6DA8" w:rsidRPr="00082136" w:rsidRDefault="00CA6DA8" w:rsidP="00082136">
      <w:pPr>
        <w:spacing w:after="0" w:line="360" w:lineRule="auto"/>
        <w:ind w:firstLine="709"/>
        <w:jc w:val="both"/>
        <w:rPr>
          <w:rFonts w:ascii="Times New Roman" w:hAnsi="Times New Roman" w:cs="Times New Roman"/>
          <w:color w:val="000000"/>
          <w:sz w:val="28"/>
          <w:szCs w:val="28"/>
          <w:shd w:val="clear" w:color="auto" w:fill="FFFFFF"/>
        </w:rPr>
      </w:pPr>
      <w:proofErr w:type="spellStart"/>
      <w:r w:rsidRPr="00082136">
        <w:rPr>
          <w:rFonts w:ascii="Times New Roman" w:hAnsi="Times New Roman" w:cs="Times New Roman"/>
          <w:color w:val="000000"/>
          <w:sz w:val="28"/>
          <w:szCs w:val="28"/>
          <w:shd w:val="clear" w:color="auto" w:fill="FFFFFF"/>
        </w:rPr>
        <w:lastRenderedPageBreak/>
        <w:t>Цветотерапия</w:t>
      </w:r>
      <w:proofErr w:type="spellEnd"/>
      <w:r w:rsidRPr="00082136">
        <w:rPr>
          <w:rFonts w:ascii="Times New Roman" w:hAnsi="Times New Roman" w:cs="Times New Roman"/>
          <w:color w:val="000000"/>
          <w:sz w:val="28"/>
          <w:szCs w:val="28"/>
          <w:shd w:val="clear" w:color="auto" w:fill="FFFFFF"/>
        </w:rPr>
        <w:t xml:space="preserve"> для детей с ОВЗ для начала предполагает определение любимого цвета каждого ребенка, а затем наполнение этим цветом как можно большего пространства, которое его окружает. Одни цвета ласкают взгляд, успокаивают, способствуют приливу с</w:t>
      </w:r>
      <w:r w:rsidR="00082136">
        <w:rPr>
          <w:rFonts w:ascii="Times New Roman" w:hAnsi="Times New Roman" w:cs="Times New Roman"/>
          <w:color w:val="000000"/>
          <w:sz w:val="28"/>
          <w:szCs w:val="28"/>
          <w:shd w:val="clear" w:color="auto" w:fill="FFFFFF"/>
        </w:rPr>
        <w:t>ил, бодрят. Д</w:t>
      </w:r>
      <w:r w:rsidRPr="00082136">
        <w:rPr>
          <w:rFonts w:ascii="Times New Roman" w:hAnsi="Times New Roman" w:cs="Times New Roman"/>
          <w:color w:val="000000"/>
          <w:sz w:val="28"/>
          <w:szCs w:val="28"/>
          <w:shd w:val="clear" w:color="auto" w:fill="FFFFFF"/>
        </w:rPr>
        <w:t>ругие, наоборот, раздражают, угнетают, вызывают отрицательные эмоции. Цвет влияет на состояние человека, его чувства, повышают тонус. Лечебные свойства цвета известны давно и применяются в различных областях, в том числе и образовании, коррекционной педагогике.</w:t>
      </w:r>
    </w:p>
    <w:p w:rsidR="004A0F70" w:rsidRPr="00082136" w:rsidRDefault="00CA6DA8" w:rsidP="004A0F70">
      <w:pPr>
        <w:pStyle w:val="Default"/>
        <w:spacing w:line="360" w:lineRule="auto"/>
        <w:ind w:firstLine="709"/>
        <w:jc w:val="both"/>
        <w:rPr>
          <w:sz w:val="28"/>
          <w:szCs w:val="28"/>
        </w:rPr>
      </w:pPr>
      <w:r w:rsidRPr="00082136">
        <w:rPr>
          <w:sz w:val="28"/>
          <w:szCs w:val="28"/>
          <w:shd w:val="clear" w:color="auto" w:fill="FFFFFF"/>
        </w:rPr>
        <w:t xml:space="preserve">В настоящее время мною отрабатывается система </w:t>
      </w:r>
      <w:proofErr w:type="spellStart"/>
      <w:r w:rsidRPr="00082136">
        <w:rPr>
          <w:sz w:val="28"/>
          <w:szCs w:val="28"/>
          <w:shd w:val="clear" w:color="auto" w:fill="FFFFFF"/>
        </w:rPr>
        <w:t>цветотерапевтических</w:t>
      </w:r>
      <w:proofErr w:type="spellEnd"/>
      <w:r w:rsidRPr="00082136">
        <w:rPr>
          <w:sz w:val="28"/>
          <w:szCs w:val="28"/>
          <w:shd w:val="clear" w:color="auto" w:fill="FFFFFF"/>
        </w:rPr>
        <w:t xml:space="preserve"> игр, упражнений и занятий с детьми, подобраны дидактические игры и сказки с элементами </w:t>
      </w:r>
      <w:proofErr w:type="spellStart"/>
      <w:r w:rsidRPr="00082136">
        <w:rPr>
          <w:sz w:val="28"/>
          <w:szCs w:val="28"/>
          <w:shd w:val="clear" w:color="auto" w:fill="FFFFFF"/>
        </w:rPr>
        <w:t>цветотерапии</w:t>
      </w:r>
      <w:proofErr w:type="spellEnd"/>
      <w:r w:rsidRPr="00082136">
        <w:rPr>
          <w:sz w:val="28"/>
          <w:szCs w:val="28"/>
          <w:shd w:val="clear" w:color="auto" w:fill="FFFFFF"/>
        </w:rPr>
        <w:t xml:space="preserve">. Имеются материалы для родителей по ознакомлению с элементами </w:t>
      </w:r>
      <w:proofErr w:type="spellStart"/>
      <w:r w:rsidRPr="00082136">
        <w:rPr>
          <w:sz w:val="28"/>
          <w:szCs w:val="28"/>
          <w:shd w:val="clear" w:color="auto" w:fill="FFFFFF"/>
        </w:rPr>
        <w:t>цветотерапии</w:t>
      </w:r>
      <w:proofErr w:type="spellEnd"/>
      <w:r w:rsidRPr="00082136">
        <w:rPr>
          <w:sz w:val="28"/>
          <w:szCs w:val="28"/>
          <w:shd w:val="clear" w:color="auto" w:fill="FFFFFF"/>
        </w:rPr>
        <w:t xml:space="preserve">, влиянию цвета на психоэмоционально состояние человека. </w:t>
      </w:r>
      <w:r w:rsidR="004A0F70" w:rsidRPr="00082136">
        <w:rPr>
          <w:sz w:val="28"/>
          <w:szCs w:val="28"/>
        </w:rPr>
        <w:t xml:space="preserve">Различные игры по </w:t>
      </w:r>
      <w:proofErr w:type="spellStart"/>
      <w:r w:rsidR="004A0F70" w:rsidRPr="00082136">
        <w:rPr>
          <w:sz w:val="28"/>
          <w:szCs w:val="28"/>
        </w:rPr>
        <w:t>цветовосприятию</w:t>
      </w:r>
      <w:proofErr w:type="spellEnd"/>
      <w:r w:rsidR="004A0F70" w:rsidRPr="00082136">
        <w:rPr>
          <w:sz w:val="28"/>
          <w:szCs w:val="28"/>
        </w:rPr>
        <w:t xml:space="preserve"> используются в организованной образовательной деятельности, в самостоятельной игровой и досуговой деятельности, в индивидуальной работе.</w:t>
      </w:r>
    </w:p>
    <w:p w:rsidR="00872409" w:rsidRPr="00082136" w:rsidRDefault="004A0F70" w:rsidP="00082136">
      <w:pPr>
        <w:spacing w:after="0" w:line="360" w:lineRule="auto"/>
        <w:ind w:firstLine="709"/>
        <w:jc w:val="both"/>
        <w:rPr>
          <w:rFonts w:ascii="Times New Roman" w:hAnsi="Times New Roman" w:cs="Times New Roman"/>
          <w:color w:val="000000"/>
          <w:sz w:val="28"/>
          <w:szCs w:val="28"/>
          <w:shd w:val="clear" w:color="auto" w:fill="FFFFFF"/>
        </w:rPr>
      </w:pPr>
      <w:r w:rsidRPr="00082136">
        <w:rPr>
          <w:rFonts w:ascii="Times New Roman" w:hAnsi="Times New Roman" w:cs="Times New Roman"/>
          <w:color w:val="000000"/>
          <w:sz w:val="28"/>
          <w:szCs w:val="28"/>
          <w:shd w:val="clear" w:color="auto" w:fill="FFFFFF"/>
        </w:rPr>
        <w:t xml:space="preserve">Занятия с элементами </w:t>
      </w:r>
      <w:proofErr w:type="spellStart"/>
      <w:r w:rsidRPr="00082136">
        <w:rPr>
          <w:rFonts w:ascii="Times New Roman" w:hAnsi="Times New Roman" w:cs="Times New Roman"/>
          <w:color w:val="000000"/>
          <w:sz w:val="28"/>
          <w:szCs w:val="28"/>
          <w:shd w:val="clear" w:color="auto" w:fill="FFFFFF"/>
        </w:rPr>
        <w:t>цветотерапии</w:t>
      </w:r>
      <w:proofErr w:type="spellEnd"/>
      <w:r w:rsidRPr="00082136">
        <w:rPr>
          <w:rFonts w:ascii="Times New Roman" w:hAnsi="Times New Roman" w:cs="Times New Roman"/>
          <w:color w:val="000000"/>
          <w:sz w:val="28"/>
          <w:szCs w:val="28"/>
          <w:shd w:val="clear" w:color="auto" w:fill="FFFFFF"/>
        </w:rPr>
        <w:t xml:space="preserve"> оказывают значительное влияние на эмоциональное состояние детей, прослеживаются следующие моменты: изменение характеристик (потребности в действии, эмоциональной вовлече</w:t>
      </w:r>
      <w:r>
        <w:rPr>
          <w:rFonts w:ascii="Times New Roman" w:hAnsi="Times New Roman" w:cs="Times New Roman"/>
          <w:color w:val="000000"/>
          <w:sz w:val="28"/>
          <w:szCs w:val="28"/>
          <w:shd w:val="clear" w:color="auto" w:fill="FFFFFF"/>
        </w:rPr>
        <w:t>нности, в переменах, в общении),</w:t>
      </w:r>
      <w:r w:rsidRPr="00082136">
        <w:rPr>
          <w:rFonts w:ascii="Times New Roman" w:hAnsi="Times New Roman" w:cs="Times New Roman"/>
          <w:color w:val="000000"/>
          <w:sz w:val="28"/>
          <w:szCs w:val="28"/>
          <w:shd w:val="clear" w:color="auto" w:fill="FFFFFF"/>
        </w:rPr>
        <w:t xml:space="preserve"> оптимистично</w:t>
      </w:r>
      <w:r>
        <w:rPr>
          <w:rFonts w:ascii="Times New Roman" w:hAnsi="Times New Roman" w:cs="Times New Roman"/>
          <w:color w:val="000000"/>
          <w:sz w:val="28"/>
          <w:szCs w:val="28"/>
          <w:shd w:val="clear" w:color="auto" w:fill="FFFFFF"/>
        </w:rPr>
        <w:t>сть, эмоциональная устойчивость,</w:t>
      </w:r>
      <w:r w:rsidRPr="00082136">
        <w:rPr>
          <w:rFonts w:ascii="Times New Roman" w:hAnsi="Times New Roman" w:cs="Times New Roman"/>
          <w:color w:val="000000"/>
          <w:sz w:val="28"/>
          <w:szCs w:val="28"/>
          <w:shd w:val="clear" w:color="auto" w:fill="FFFFFF"/>
        </w:rPr>
        <w:t xml:space="preserve"> стремления к сопричастности к межличностному взаимодействию.</w:t>
      </w:r>
      <w:r>
        <w:rPr>
          <w:rFonts w:ascii="Times New Roman" w:hAnsi="Times New Roman" w:cs="Times New Roman"/>
          <w:color w:val="000000"/>
          <w:sz w:val="28"/>
          <w:szCs w:val="28"/>
          <w:shd w:val="clear" w:color="auto" w:fill="FFFFFF"/>
        </w:rPr>
        <w:t xml:space="preserve"> </w:t>
      </w:r>
      <w:r w:rsidR="00CA6DA8" w:rsidRPr="00082136">
        <w:rPr>
          <w:rFonts w:ascii="Times New Roman" w:hAnsi="Times New Roman" w:cs="Times New Roman"/>
          <w:color w:val="000000"/>
          <w:sz w:val="28"/>
          <w:szCs w:val="28"/>
          <w:shd w:val="clear" w:color="auto" w:fill="FFFFFF"/>
        </w:rPr>
        <w:t xml:space="preserve">Работа только тогда способна приносить удовольствие и хорошие результаты, когда чувствуешь детей и всех, кто рядом с тобой. </w:t>
      </w:r>
    </w:p>
    <w:p w:rsidR="006C1D66" w:rsidRPr="00082136" w:rsidRDefault="006C1D66" w:rsidP="00082136">
      <w:pPr>
        <w:spacing w:after="0" w:line="360" w:lineRule="auto"/>
        <w:ind w:firstLine="709"/>
        <w:jc w:val="both"/>
        <w:rPr>
          <w:rFonts w:ascii="Times New Roman" w:hAnsi="Times New Roman" w:cs="Times New Roman"/>
          <w:sz w:val="28"/>
          <w:szCs w:val="28"/>
        </w:rPr>
      </w:pPr>
    </w:p>
    <w:sectPr w:rsidR="006C1D66" w:rsidRPr="00082136" w:rsidSect="00D30F16">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C741C9"/>
    <w:rsid w:val="00082136"/>
    <w:rsid w:val="004A0F70"/>
    <w:rsid w:val="005E017B"/>
    <w:rsid w:val="006C1D66"/>
    <w:rsid w:val="00732A30"/>
    <w:rsid w:val="00A4351C"/>
    <w:rsid w:val="00C741C9"/>
    <w:rsid w:val="00CA6DA8"/>
    <w:rsid w:val="00D30F16"/>
    <w:rsid w:val="00D6167A"/>
    <w:rsid w:val="00E26A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41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A6DA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CA6DA8"/>
    <w:rPr>
      <w:i/>
      <w:iCs/>
    </w:rPr>
  </w:style>
  <w:style w:type="paragraph" w:customStyle="1" w:styleId="Default">
    <w:name w:val="Default"/>
    <w:rsid w:val="00E26A82"/>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53097">
      <w:bodyDiv w:val="1"/>
      <w:marLeft w:val="0"/>
      <w:marRight w:val="0"/>
      <w:marTop w:val="0"/>
      <w:marBottom w:val="0"/>
      <w:divBdr>
        <w:top w:val="none" w:sz="0" w:space="0" w:color="auto"/>
        <w:left w:val="none" w:sz="0" w:space="0" w:color="auto"/>
        <w:bottom w:val="none" w:sz="0" w:space="0" w:color="auto"/>
        <w:right w:val="none" w:sz="0" w:space="0" w:color="auto"/>
      </w:divBdr>
    </w:div>
    <w:div w:id="648707341">
      <w:bodyDiv w:val="1"/>
      <w:marLeft w:val="0"/>
      <w:marRight w:val="0"/>
      <w:marTop w:val="0"/>
      <w:marBottom w:val="0"/>
      <w:divBdr>
        <w:top w:val="none" w:sz="0" w:space="0" w:color="auto"/>
        <w:left w:val="none" w:sz="0" w:space="0" w:color="auto"/>
        <w:bottom w:val="none" w:sz="0" w:space="0" w:color="auto"/>
        <w:right w:val="none" w:sz="0" w:space="0" w:color="auto"/>
      </w:divBdr>
    </w:div>
    <w:div w:id="857934585">
      <w:bodyDiv w:val="1"/>
      <w:marLeft w:val="0"/>
      <w:marRight w:val="0"/>
      <w:marTop w:val="0"/>
      <w:marBottom w:val="0"/>
      <w:divBdr>
        <w:top w:val="none" w:sz="0" w:space="0" w:color="auto"/>
        <w:left w:val="none" w:sz="0" w:space="0" w:color="auto"/>
        <w:bottom w:val="none" w:sz="0" w:space="0" w:color="auto"/>
        <w:right w:val="none" w:sz="0" w:space="0" w:color="auto"/>
      </w:divBdr>
    </w:div>
    <w:div w:id="1054238989">
      <w:bodyDiv w:val="1"/>
      <w:marLeft w:val="0"/>
      <w:marRight w:val="0"/>
      <w:marTop w:val="0"/>
      <w:marBottom w:val="0"/>
      <w:divBdr>
        <w:top w:val="none" w:sz="0" w:space="0" w:color="auto"/>
        <w:left w:val="none" w:sz="0" w:space="0" w:color="auto"/>
        <w:bottom w:val="none" w:sz="0" w:space="0" w:color="auto"/>
        <w:right w:val="none" w:sz="0" w:space="0" w:color="auto"/>
      </w:divBdr>
    </w:div>
    <w:div w:id="1154487771">
      <w:bodyDiv w:val="1"/>
      <w:marLeft w:val="0"/>
      <w:marRight w:val="0"/>
      <w:marTop w:val="0"/>
      <w:marBottom w:val="0"/>
      <w:divBdr>
        <w:top w:val="none" w:sz="0" w:space="0" w:color="auto"/>
        <w:left w:val="none" w:sz="0" w:space="0" w:color="auto"/>
        <w:bottom w:val="none" w:sz="0" w:space="0" w:color="auto"/>
        <w:right w:val="none" w:sz="0" w:space="0" w:color="auto"/>
      </w:divBdr>
    </w:div>
    <w:div w:id="1207839845">
      <w:bodyDiv w:val="1"/>
      <w:marLeft w:val="0"/>
      <w:marRight w:val="0"/>
      <w:marTop w:val="0"/>
      <w:marBottom w:val="0"/>
      <w:divBdr>
        <w:top w:val="none" w:sz="0" w:space="0" w:color="auto"/>
        <w:left w:val="none" w:sz="0" w:space="0" w:color="auto"/>
        <w:bottom w:val="none" w:sz="0" w:space="0" w:color="auto"/>
        <w:right w:val="none" w:sz="0" w:space="0" w:color="auto"/>
      </w:divBdr>
    </w:div>
    <w:div w:id="1707170731">
      <w:bodyDiv w:val="1"/>
      <w:marLeft w:val="0"/>
      <w:marRight w:val="0"/>
      <w:marTop w:val="0"/>
      <w:marBottom w:val="0"/>
      <w:divBdr>
        <w:top w:val="none" w:sz="0" w:space="0" w:color="auto"/>
        <w:left w:val="none" w:sz="0" w:space="0" w:color="auto"/>
        <w:bottom w:val="none" w:sz="0" w:space="0" w:color="auto"/>
        <w:right w:val="none" w:sz="0" w:space="0" w:color="auto"/>
      </w:divBdr>
    </w:div>
    <w:div w:id="1998460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1</Pages>
  <Words>1019</Words>
  <Characters>5810</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olga</cp:lastModifiedBy>
  <cp:revision>5</cp:revision>
  <dcterms:created xsi:type="dcterms:W3CDTF">2025-03-13T04:50:00Z</dcterms:created>
  <dcterms:modified xsi:type="dcterms:W3CDTF">2025-03-13T07:09:00Z</dcterms:modified>
</cp:coreProperties>
</file>