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C2" w:rsidRPr="00C46580" w:rsidRDefault="0049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Коррекционно-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развивающие  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E59" w:rsidRPr="00C46580">
        <w:rPr>
          <w:rFonts w:ascii="Times New Roman" w:hAnsi="Times New Roman" w:cs="Times New Roman"/>
          <w:sz w:val="24"/>
          <w:szCs w:val="24"/>
        </w:rPr>
        <w:t>учителя-дефектолога.</w:t>
      </w:r>
    </w:p>
    <w:p w:rsidR="00ED3E59" w:rsidRPr="00C46580" w:rsidRDefault="00ED3E59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Одним из новейших направлений в работе учителя-дефектолога является нейропсихологические приемы, благодаря которым происходит активизация  и развитие высших психических функций, развитие и коррекция головного мозга и его отделов</w:t>
      </w:r>
      <w:r w:rsidR="00BA6775" w:rsidRPr="00C46580">
        <w:rPr>
          <w:rFonts w:ascii="Times New Roman" w:hAnsi="Times New Roman" w:cs="Times New Roman"/>
          <w:sz w:val="24"/>
          <w:szCs w:val="24"/>
        </w:rPr>
        <w:t xml:space="preserve"> </w:t>
      </w:r>
      <w:r w:rsidRPr="00C46580">
        <w:rPr>
          <w:rFonts w:ascii="Times New Roman" w:hAnsi="Times New Roman" w:cs="Times New Roman"/>
          <w:sz w:val="24"/>
          <w:szCs w:val="24"/>
        </w:rPr>
        <w:t>(левого и правого полушария)</w:t>
      </w:r>
    </w:p>
    <w:p w:rsidR="00BA6775" w:rsidRPr="00C46580" w:rsidRDefault="00ED3E59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 xml:space="preserve">Для </w:t>
      </w:r>
      <w:r w:rsidR="00692811" w:rsidRPr="00C46580">
        <w:rPr>
          <w:rFonts w:ascii="Times New Roman" w:hAnsi="Times New Roman" w:cs="Times New Roman"/>
          <w:sz w:val="24"/>
          <w:szCs w:val="24"/>
        </w:rPr>
        <w:t>психического развития ребенка используются</w:t>
      </w:r>
      <w:r w:rsidR="00BA6775" w:rsidRPr="00C46580">
        <w:rPr>
          <w:rFonts w:ascii="Times New Roman" w:hAnsi="Times New Roman" w:cs="Times New Roman"/>
          <w:sz w:val="24"/>
          <w:szCs w:val="24"/>
        </w:rPr>
        <w:t xml:space="preserve"> нейропсихологические</w:t>
      </w:r>
      <w:r w:rsidR="00B72822" w:rsidRPr="00C46580">
        <w:rPr>
          <w:rFonts w:ascii="Times New Roman" w:hAnsi="Times New Roman" w:cs="Times New Roman"/>
          <w:sz w:val="24"/>
          <w:szCs w:val="24"/>
        </w:rPr>
        <w:t xml:space="preserve"> игры и </w:t>
      </w:r>
      <w:r w:rsidR="00BA6775" w:rsidRPr="00C46580">
        <w:rPr>
          <w:rFonts w:ascii="Times New Roman" w:hAnsi="Times New Roman" w:cs="Times New Roman"/>
          <w:sz w:val="24"/>
          <w:szCs w:val="24"/>
        </w:rPr>
        <w:t xml:space="preserve"> упражнения, </w:t>
      </w:r>
      <w:r w:rsidR="00692811" w:rsidRPr="00C46580">
        <w:rPr>
          <w:rFonts w:ascii="Times New Roman" w:hAnsi="Times New Roman" w:cs="Times New Roman"/>
          <w:sz w:val="24"/>
          <w:szCs w:val="24"/>
        </w:rPr>
        <w:t>благодаря которым у детей улучшается работа обоих полушарий мозга, укрепляется и обеспечивается взаимодейст</w:t>
      </w:r>
      <w:r w:rsidR="00BA6775" w:rsidRPr="00C46580">
        <w:rPr>
          <w:rFonts w:ascii="Times New Roman" w:hAnsi="Times New Roman" w:cs="Times New Roman"/>
          <w:sz w:val="24"/>
          <w:szCs w:val="24"/>
        </w:rPr>
        <w:t>вие тела и психического развития.</w:t>
      </w:r>
    </w:p>
    <w:p w:rsidR="00ED3E59" w:rsidRPr="00C46580" w:rsidRDefault="00BA6775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Использовать нейропсихологические приемы можно с детьми  с различными нарушениями: интеллектуальными, речевыми, нарушениями эмоционально-волевой сферы</w:t>
      </w:r>
      <w:r w:rsidR="00692811" w:rsidRPr="00C46580">
        <w:rPr>
          <w:rFonts w:ascii="Times New Roman" w:hAnsi="Times New Roman" w:cs="Times New Roman"/>
          <w:sz w:val="24"/>
          <w:szCs w:val="24"/>
        </w:rPr>
        <w:t>.</w:t>
      </w:r>
      <w:r w:rsidR="004961BE" w:rsidRPr="00C46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1BE" w:rsidRPr="00C46580" w:rsidRDefault="004961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Основные виды упражнений:</w:t>
      </w:r>
    </w:p>
    <w:p w:rsidR="004961BE" w:rsidRPr="00C46580" w:rsidRDefault="004961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1.Дыхательные.</w:t>
      </w:r>
    </w:p>
    <w:p w:rsidR="004961BE" w:rsidRPr="00C46580" w:rsidRDefault="004961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2.Глазодвигательные</w:t>
      </w:r>
    </w:p>
    <w:p w:rsidR="004961BE" w:rsidRPr="00C46580" w:rsidRDefault="004961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3.На развитие познавательных навыков</w:t>
      </w:r>
    </w:p>
    <w:p w:rsidR="004961BE" w:rsidRPr="00C46580" w:rsidRDefault="004961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4.Двигательные</w:t>
      </w:r>
    </w:p>
    <w:p w:rsidR="004543BE" w:rsidRPr="00C46580" w:rsidRDefault="004543BE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5.Артикуляционные</w:t>
      </w:r>
    </w:p>
    <w:p w:rsidR="004543BE" w:rsidRPr="00C46580" w:rsidRDefault="004543BE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Мне очень нравятся упражнен</w:t>
      </w:r>
      <w:r w:rsidR="009F4532" w:rsidRPr="00C46580">
        <w:rPr>
          <w:rFonts w:ascii="Times New Roman" w:hAnsi="Times New Roman" w:cs="Times New Roman"/>
          <w:sz w:val="24"/>
          <w:szCs w:val="24"/>
        </w:rPr>
        <w:t>ия</w:t>
      </w:r>
      <w:r w:rsidR="00B72822" w:rsidRPr="00C46580">
        <w:rPr>
          <w:rFonts w:ascii="Times New Roman" w:hAnsi="Times New Roman" w:cs="Times New Roman"/>
          <w:sz w:val="24"/>
          <w:szCs w:val="24"/>
        </w:rPr>
        <w:t>,</w:t>
      </w:r>
      <w:r w:rsidR="009F4532" w:rsidRPr="00C46580">
        <w:rPr>
          <w:rFonts w:ascii="Times New Roman" w:hAnsi="Times New Roman" w:cs="Times New Roman"/>
          <w:sz w:val="24"/>
          <w:szCs w:val="24"/>
        </w:rPr>
        <w:t xml:space="preserve">  которые я использую</w:t>
      </w:r>
      <w:r w:rsidR="00B72822" w:rsidRPr="00C46580">
        <w:rPr>
          <w:rFonts w:ascii="Times New Roman" w:hAnsi="Times New Roman" w:cs="Times New Roman"/>
          <w:sz w:val="24"/>
          <w:szCs w:val="24"/>
        </w:rPr>
        <w:t>,</w:t>
      </w:r>
      <w:r w:rsidR="009F4532" w:rsidRPr="00C46580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9F4532" w:rsidRPr="00C46580" w:rsidRDefault="009F4532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Игра «Палитра»</w:t>
      </w:r>
    </w:p>
    <w:p w:rsidR="004543BE" w:rsidRPr="00C46580" w:rsidRDefault="004543BE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Цель: развитие речевых, двигательных навыков, активизация межполушарного взаимодействия.</w:t>
      </w:r>
    </w:p>
    <w:p w:rsidR="004543BE" w:rsidRPr="00C46580" w:rsidRDefault="004543BE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Ребенку предлагается положить каждый палец так, чтобы ему соответствовал определенный цвет. Далее предлагается карточка с определенной последовательностью цветов. В соответствии с ней ребенок должен поднять тот палец, которому соответствует цвет в карточке.</w:t>
      </w:r>
    </w:p>
    <w:p w:rsidR="009F4532" w:rsidRPr="00C46580" w:rsidRDefault="009F4532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Игра «Лабиринты»</w:t>
      </w:r>
    </w:p>
    <w:p w:rsidR="004543BE" w:rsidRPr="00C46580" w:rsidRDefault="004543BE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 xml:space="preserve">Цель: развитие речевых, глазодвигательных и </w:t>
      </w:r>
      <w:r w:rsidR="00B72822" w:rsidRPr="00C46580">
        <w:rPr>
          <w:rFonts w:ascii="Times New Roman" w:hAnsi="Times New Roman" w:cs="Times New Roman"/>
          <w:sz w:val="24"/>
          <w:szCs w:val="24"/>
        </w:rPr>
        <w:t>графо моторных</w:t>
      </w:r>
      <w:r w:rsidRPr="00C46580">
        <w:rPr>
          <w:rFonts w:ascii="Times New Roman" w:hAnsi="Times New Roman" w:cs="Times New Roman"/>
          <w:sz w:val="24"/>
          <w:szCs w:val="24"/>
        </w:rPr>
        <w:t xml:space="preserve"> навыков, активизация межполушарного взаимодействия.</w:t>
      </w:r>
    </w:p>
    <w:p w:rsidR="004543BE" w:rsidRPr="00C46580" w:rsidRDefault="004543BE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 xml:space="preserve">Инструкция: проходить лабиринты одновременно двумя руками, передвигая пальчики на встречу друг другу с </w:t>
      </w:r>
      <w:r w:rsidR="00D61841" w:rsidRPr="00C46580">
        <w:rPr>
          <w:rFonts w:ascii="Times New Roman" w:hAnsi="Times New Roman" w:cs="Times New Roman"/>
          <w:sz w:val="24"/>
          <w:szCs w:val="24"/>
        </w:rPr>
        <w:t xml:space="preserve">произнесением звуков/слов.   </w:t>
      </w:r>
      <w:r w:rsidRPr="00C46580">
        <w:rPr>
          <w:rFonts w:ascii="Times New Roman" w:hAnsi="Times New Roman" w:cs="Times New Roman"/>
          <w:sz w:val="24"/>
          <w:szCs w:val="24"/>
        </w:rPr>
        <w:t xml:space="preserve"> применяю разные варианты данной игры.</w:t>
      </w:r>
    </w:p>
    <w:p w:rsidR="004543BE" w:rsidRDefault="00C045FC" w:rsidP="00454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45FC" w:rsidRPr="00C46580" w:rsidRDefault="00C045FC" w:rsidP="004543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43BE" w:rsidRPr="00C46580" w:rsidRDefault="004543BE" w:rsidP="004543BE">
      <w:pPr>
        <w:rPr>
          <w:rFonts w:ascii="Times New Roman" w:hAnsi="Times New Roman" w:cs="Times New Roman"/>
          <w:sz w:val="24"/>
          <w:szCs w:val="24"/>
        </w:rPr>
      </w:pPr>
    </w:p>
    <w:p w:rsidR="004543BE" w:rsidRPr="00C46580" w:rsidRDefault="004543BE" w:rsidP="004543BE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bCs/>
          <w:sz w:val="24"/>
          <w:szCs w:val="24"/>
        </w:rPr>
        <w:lastRenderedPageBreak/>
        <w:t>«</w:t>
      </w:r>
      <w:r w:rsidR="009F4532" w:rsidRPr="00C46580">
        <w:rPr>
          <w:rFonts w:ascii="Times New Roman" w:hAnsi="Times New Roman" w:cs="Times New Roman"/>
          <w:bCs/>
          <w:sz w:val="24"/>
          <w:szCs w:val="24"/>
        </w:rPr>
        <w:t>Зеркальное рисование»</w:t>
      </w:r>
    </w:p>
    <w:p w:rsidR="00D61841" w:rsidRPr="00C46580" w:rsidRDefault="004543BE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Выполнение данного упражнения способствует синхронизации и активизации межполушарного взаимодействия, развивает восприятие и память. Для выполнения данного упражнения ребенку необходимо одновременно обеими руками рисовать зеркально-симметричные рисунки, буквы при этом проговаривая звуки, слоги или слова для автоматизации звуков. Рисовать можно как карандашами на листе, так и в бассейне с песком.</w:t>
      </w:r>
    </w:p>
    <w:p w:rsidR="00D61841" w:rsidRPr="00C46580" w:rsidRDefault="00D61841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46580">
        <w:rPr>
          <w:rFonts w:ascii="Times New Roman" w:hAnsi="Times New Roman" w:cs="Times New Roman"/>
          <w:bCs/>
          <w:sz w:val="24"/>
          <w:szCs w:val="24"/>
        </w:rPr>
        <w:t>Нейроигра</w:t>
      </w:r>
      <w:proofErr w:type="spellEnd"/>
      <w:r w:rsidRPr="00C46580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7F7895">
        <w:rPr>
          <w:rFonts w:ascii="Times New Roman" w:hAnsi="Times New Roman" w:cs="Times New Roman"/>
          <w:bCs/>
          <w:sz w:val="24"/>
          <w:szCs w:val="24"/>
        </w:rPr>
        <w:t>Переключалки</w:t>
      </w:r>
      <w:proofErr w:type="spellEnd"/>
      <w:r w:rsidRPr="00C46580">
        <w:rPr>
          <w:rFonts w:ascii="Times New Roman" w:hAnsi="Times New Roman" w:cs="Times New Roman"/>
          <w:bCs/>
          <w:sz w:val="24"/>
          <w:szCs w:val="24"/>
        </w:rPr>
        <w:t>»</w:t>
      </w:r>
    </w:p>
    <w:p w:rsidR="00D61841" w:rsidRPr="00C46580" w:rsidRDefault="00D61841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Данная игра относится к нейрогимнастике. Ребенку необходимо менять положение пальцев рук, проговаривая определенные слоги. Это позволяет координировать три отдела головного мозга: зрительный, двигательный и речевой. При этом задействованы оба полушария мозга.</w:t>
      </w:r>
    </w:p>
    <w:p w:rsidR="00092639" w:rsidRPr="00C46580" w:rsidRDefault="00092639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«Гравитационный планер»</w:t>
      </w:r>
    </w:p>
    <w:p w:rsidR="00D61841" w:rsidRPr="00C46580" w:rsidRDefault="00B72822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 xml:space="preserve"> </w:t>
      </w:r>
      <w:r w:rsidR="00BE545C" w:rsidRPr="00C46580">
        <w:rPr>
          <w:rFonts w:ascii="Times New Roman" w:hAnsi="Times New Roman" w:cs="Times New Roman"/>
          <w:sz w:val="24"/>
          <w:szCs w:val="24"/>
        </w:rPr>
        <w:t>Ребенок</w:t>
      </w:r>
      <w:r w:rsidR="00D61841" w:rsidRPr="00C46580">
        <w:rPr>
          <w:rFonts w:ascii="Times New Roman" w:hAnsi="Times New Roman" w:cs="Times New Roman"/>
          <w:sz w:val="24"/>
          <w:szCs w:val="24"/>
        </w:rPr>
        <w:t xml:space="preserve"> садится и скрещивает ноги в лодыжках. Наклоняясь вперед, опускает руки вниз с одновременным выдохом. На вдохе поднимается, принимает исходное положение.</w:t>
      </w:r>
    </w:p>
    <w:p w:rsidR="00092639" w:rsidRPr="00C46580" w:rsidRDefault="00092639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«Сова»</w:t>
      </w:r>
    </w:p>
    <w:p w:rsidR="00D61841" w:rsidRPr="00C46580" w:rsidRDefault="00D61841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. Крепко взяться правой рукой за левое плечо, повернуть голову назад, глубоко вдохнуть, повторить то же самое с другим плечом, развернуть плечи, опустить подбородок на грудь, глубоко вдохнуть. Это упражнение помогает расслабиться, если подросток долго сидит</w:t>
      </w:r>
    </w:p>
    <w:p w:rsidR="009F4532" w:rsidRPr="00C46580" w:rsidRDefault="00BE545C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 xml:space="preserve">  Упражнение «Рисование ладошками»</w:t>
      </w:r>
    </w:p>
    <w:p w:rsidR="008E23F8" w:rsidRDefault="009F4532" w:rsidP="00D61841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Взрослый предлагает ребенку, воспользовавшись пальчиковыми</w:t>
      </w:r>
      <w:r w:rsidR="00BE545C" w:rsidRPr="00C46580">
        <w:rPr>
          <w:rFonts w:ascii="Times New Roman" w:hAnsi="Times New Roman" w:cs="Times New Roman"/>
          <w:sz w:val="24"/>
          <w:szCs w:val="24"/>
        </w:rPr>
        <w:t xml:space="preserve"> </w:t>
      </w:r>
      <w:r w:rsidRPr="00C46580">
        <w:rPr>
          <w:rFonts w:ascii="Times New Roman" w:hAnsi="Times New Roman" w:cs="Times New Roman"/>
          <w:sz w:val="24"/>
          <w:szCs w:val="24"/>
        </w:rPr>
        <w:t>красками и ватманом, оставить отпечатки</w:t>
      </w:r>
      <w:r w:rsidR="003335CC" w:rsidRPr="00C46580">
        <w:rPr>
          <w:rFonts w:ascii="Times New Roman" w:hAnsi="Times New Roman" w:cs="Times New Roman"/>
          <w:sz w:val="24"/>
          <w:szCs w:val="24"/>
        </w:rPr>
        <w:t xml:space="preserve"> ладоней. Одновременно прикладыванием руки к бумаге ребенок произносит слог</w:t>
      </w:r>
      <w:r w:rsidR="008E23F8">
        <w:rPr>
          <w:rFonts w:ascii="Times New Roman" w:hAnsi="Times New Roman" w:cs="Times New Roman"/>
          <w:sz w:val="24"/>
          <w:szCs w:val="24"/>
        </w:rPr>
        <w:t xml:space="preserve"> (цепочку слогов) вслед за взрослым.</w:t>
      </w:r>
    </w:p>
    <w:p w:rsidR="00BE545C" w:rsidRPr="00C46580" w:rsidRDefault="008E23F8" w:rsidP="00D6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7943850"/>
            <wp:effectExtent l="0" t="0" r="9525" b="0"/>
            <wp:docPr id="2" name="Рисунок 2" descr="C:\Users\User\Downloads\IMG-20250415-WA00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415-WA0045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5C" w:rsidRPr="00C46580" w:rsidRDefault="00BE545C" w:rsidP="00D61841">
      <w:pPr>
        <w:rPr>
          <w:rFonts w:ascii="Times New Roman" w:hAnsi="Times New Roman" w:cs="Times New Roman"/>
          <w:sz w:val="24"/>
          <w:szCs w:val="24"/>
        </w:rPr>
      </w:pPr>
    </w:p>
    <w:p w:rsidR="009254DB" w:rsidRPr="00C46580" w:rsidRDefault="00BE545C">
      <w:pPr>
        <w:rPr>
          <w:rFonts w:ascii="Times New Roman" w:hAnsi="Times New Roman" w:cs="Times New Roman"/>
          <w:sz w:val="24"/>
          <w:szCs w:val="24"/>
        </w:rPr>
      </w:pPr>
      <w:r w:rsidRPr="00C46580">
        <w:rPr>
          <w:rFonts w:ascii="Times New Roman" w:hAnsi="Times New Roman" w:cs="Times New Roman"/>
          <w:sz w:val="24"/>
          <w:szCs w:val="24"/>
        </w:rPr>
        <w:t>Таким образом, нейропсихологические приемы и упражнения</w:t>
      </w:r>
      <w:r w:rsidR="00B72822" w:rsidRPr="00C46580">
        <w:rPr>
          <w:rFonts w:ascii="Times New Roman" w:hAnsi="Times New Roman" w:cs="Times New Roman"/>
          <w:sz w:val="24"/>
          <w:szCs w:val="24"/>
        </w:rPr>
        <w:t xml:space="preserve"> помогают ребенку лучше мыслить, хорошо учиться и быстрее познавать мир. Делая мою работу более результативной.</w:t>
      </w:r>
    </w:p>
    <w:p w:rsidR="00692811" w:rsidRPr="00C46580" w:rsidRDefault="008E2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7943850"/>
            <wp:effectExtent l="0" t="0" r="9525" b="0"/>
            <wp:docPr id="1" name="Рисунок 1" descr="C:\Users\User\Desktop\аль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льби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5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7943850"/>
            <wp:effectExtent l="0" t="0" r="9525" b="0"/>
            <wp:docPr id="3" name="Рисунок 3" descr="C:\Users\User\Downloads\IMG-202504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415-WA00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811" w:rsidRPr="00C4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49"/>
    <w:rsid w:val="00092639"/>
    <w:rsid w:val="000C0AB4"/>
    <w:rsid w:val="003335CC"/>
    <w:rsid w:val="004543BE"/>
    <w:rsid w:val="00465927"/>
    <w:rsid w:val="00493692"/>
    <w:rsid w:val="004961BE"/>
    <w:rsid w:val="004D0347"/>
    <w:rsid w:val="00692811"/>
    <w:rsid w:val="006D1AED"/>
    <w:rsid w:val="007D161B"/>
    <w:rsid w:val="007E6549"/>
    <w:rsid w:val="007F7895"/>
    <w:rsid w:val="008E23F8"/>
    <w:rsid w:val="009254DB"/>
    <w:rsid w:val="009F4532"/>
    <w:rsid w:val="00AE05D5"/>
    <w:rsid w:val="00B72822"/>
    <w:rsid w:val="00BA6775"/>
    <w:rsid w:val="00BE545C"/>
    <w:rsid w:val="00C045FC"/>
    <w:rsid w:val="00C46580"/>
    <w:rsid w:val="00D61841"/>
    <w:rsid w:val="00ED3E59"/>
    <w:rsid w:val="00F4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B397"/>
  <w15:docId w15:val="{557C2B4C-33CA-45F7-B9B0-DA14043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7587-A61C-45A2-953F-121D47CC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ОГЭ</cp:lastModifiedBy>
  <cp:revision>4</cp:revision>
  <dcterms:created xsi:type="dcterms:W3CDTF">2025-04-16T03:30:00Z</dcterms:created>
  <dcterms:modified xsi:type="dcterms:W3CDTF">2025-04-16T04:20:00Z</dcterms:modified>
</cp:coreProperties>
</file>