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68E" w:rsidRDefault="0002568E" w:rsidP="0002568E">
      <w:pPr>
        <w:jc w:val="center"/>
        <w:rPr>
          <w:rFonts w:ascii="Times New Roman" w:hAnsi="Times New Roman" w:cs="Times New Roman"/>
          <w:szCs w:val="28"/>
        </w:rPr>
      </w:pPr>
      <w:bookmarkStart w:id="0" w:name="_GoBack"/>
      <w:bookmarkEnd w:id="0"/>
    </w:p>
    <w:p w:rsidR="0002568E" w:rsidRDefault="0002568E" w:rsidP="0002568E">
      <w:pPr>
        <w:jc w:val="center"/>
        <w:rPr>
          <w:rFonts w:ascii="Times New Roman" w:hAnsi="Times New Roman" w:cs="Times New Roman"/>
          <w:szCs w:val="28"/>
        </w:rPr>
      </w:pPr>
    </w:p>
    <w:p w:rsidR="0002568E" w:rsidRDefault="0002568E" w:rsidP="0002568E">
      <w:pPr>
        <w:jc w:val="center"/>
        <w:rPr>
          <w:rFonts w:ascii="Times New Roman" w:hAnsi="Times New Roman" w:cs="Times New Roman"/>
          <w:szCs w:val="28"/>
        </w:rPr>
      </w:pPr>
    </w:p>
    <w:p w:rsidR="0002568E" w:rsidRDefault="0002568E" w:rsidP="0002568E">
      <w:pPr>
        <w:jc w:val="center"/>
        <w:rPr>
          <w:rFonts w:ascii="Times New Roman" w:hAnsi="Times New Roman" w:cs="Times New Roman"/>
          <w:szCs w:val="28"/>
        </w:rPr>
      </w:pPr>
    </w:p>
    <w:p w:rsidR="0002568E" w:rsidRDefault="002B6625" w:rsidP="002B6625">
      <w:pPr>
        <w:jc w:val="center"/>
        <w:rPr>
          <w:rFonts w:ascii="Times New Roman" w:hAnsi="Times New Roman" w:cs="Times New Roman"/>
          <w:szCs w:val="28"/>
        </w:rPr>
      </w:pPr>
      <w:r>
        <w:t>Министерство культуры Российской Федерации Федеральное государственное бюджетное образовательное учреждение высшего образования «Кемеровский государственный институт культуры» Социально-гуманитарный факультет Кафедра педагогики и психологии</w:t>
      </w:r>
    </w:p>
    <w:p w:rsidR="0002568E" w:rsidRDefault="0002568E" w:rsidP="0002568E">
      <w:pPr>
        <w:jc w:val="center"/>
        <w:rPr>
          <w:rFonts w:ascii="Times New Roman" w:hAnsi="Times New Roman" w:cs="Times New Roman"/>
          <w:szCs w:val="28"/>
        </w:rPr>
      </w:pPr>
    </w:p>
    <w:p w:rsidR="0002568E" w:rsidRDefault="0002568E" w:rsidP="0002568E">
      <w:pPr>
        <w:jc w:val="center"/>
        <w:rPr>
          <w:rFonts w:ascii="Times New Roman" w:hAnsi="Times New Roman" w:cs="Times New Roman"/>
          <w:szCs w:val="28"/>
        </w:rPr>
      </w:pPr>
    </w:p>
    <w:p w:rsidR="0002568E" w:rsidRDefault="0002568E" w:rsidP="0002568E">
      <w:pPr>
        <w:jc w:val="center"/>
        <w:rPr>
          <w:rFonts w:ascii="Times New Roman" w:hAnsi="Times New Roman" w:cs="Times New Roman"/>
          <w:szCs w:val="28"/>
        </w:rPr>
      </w:pPr>
    </w:p>
    <w:p w:rsidR="0002568E" w:rsidRDefault="0002568E" w:rsidP="0002568E">
      <w:pPr>
        <w:jc w:val="center"/>
        <w:rPr>
          <w:rFonts w:ascii="Times New Roman" w:hAnsi="Times New Roman" w:cs="Times New Roman"/>
          <w:szCs w:val="28"/>
        </w:rPr>
      </w:pPr>
    </w:p>
    <w:p w:rsidR="00CE60A8" w:rsidRDefault="0044170F">
      <w:pPr>
        <w:jc w:val="center"/>
      </w:pPr>
      <w:r>
        <w:rPr>
          <w:b/>
        </w:rPr>
        <w:t>КУРСОВАЯ РАБОТА</w:t>
      </w:r>
    </w:p>
    <w:p w:rsidR="00E62D12" w:rsidRPr="00C70D60" w:rsidRDefault="0044170F" w:rsidP="0002568E">
      <w:pPr>
        <w:jc w:val="center"/>
        <w:rPr>
          <w:rFonts w:ascii="Times New Roman" w:hAnsi="Times New Roman" w:cs="Times New Roman"/>
          <w:szCs w:val="28"/>
        </w:rPr>
      </w:pPr>
      <w:r>
        <w:t>«Связь свойств темперамента с индивидуальным стилем учебной деятельности студента»</w:t>
      </w:r>
    </w:p>
    <w:p w:rsidR="002B6625" w:rsidRDefault="002B6625" w:rsidP="002B6625">
      <w:pPr>
        <w:spacing w:line="360" w:lineRule="auto"/>
        <w:jc w:val="right"/>
      </w:pPr>
      <w:r>
        <w:t xml:space="preserve">   </w:t>
      </w:r>
    </w:p>
    <w:p w:rsidR="002B6625" w:rsidRDefault="002B6625" w:rsidP="002B6625">
      <w:pPr>
        <w:spacing w:line="360" w:lineRule="auto"/>
        <w:jc w:val="right"/>
      </w:pPr>
      <w:r>
        <w:t xml:space="preserve">    Исполнитель: Иванова М. И., студентка гр. РХЛК-231(з) Артамонова Р.А</w:t>
      </w:r>
    </w:p>
    <w:p w:rsidR="00AD02B8" w:rsidRDefault="002B6625" w:rsidP="002B6625">
      <w:pPr>
        <w:spacing w:line="360" w:lineRule="auto"/>
        <w:jc w:val="right"/>
        <w:rPr>
          <w:rFonts w:ascii="Times New Roman" w:hAnsi="Times New Roman" w:cs="Times New Roman"/>
          <w:szCs w:val="28"/>
        </w:rPr>
      </w:pPr>
      <w:r>
        <w:t xml:space="preserve"> _______ Научный руководитель: Мирошниченко Л. В., канд. пед. наук, доцент _______ Зав. кафедрой Григоренко Н. Н., канд. филос. наук ________ Дата допуска к защите: 15.04.2018</w:t>
      </w:r>
    </w:p>
    <w:p w:rsidR="00AD02B8" w:rsidRDefault="00AD02B8" w:rsidP="00AD02B8">
      <w:pPr>
        <w:rPr>
          <w:rFonts w:ascii="Times New Roman" w:hAnsi="Times New Roman" w:cs="Times New Roman"/>
          <w:szCs w:val="28"/>
        </w:rPr>
      </w:pPr>
    </w:p>
    <w:p w:rsidR="00AD02B8" w:rsidRDefault="00AD02B8" w:rsidP="00AD02B8">
      <w:pPr>
        <w:rPr>
          <w:rFonts w:ascii="Times New Roman" w:hAnsi="Times New Roman" w:cs="Times New Roman"/>
          <w:szCs w:val="28"/>
        </w:rPr>
      </w:pPr>
    </w:p>
    <w:p w:rsidR="00AD02B8" w:rsidRDefault="00AD02B8" w:rsidP="00AD02B8">
      <w:pPr>
        <w:rPr>
          <w:rFonts w:ascii="Times New Roman" w:hAnsi="Times New Roman" w:cs="Times New Roman"/>
          <w:szCs w:val="28"/>
        </w:rPr>
      </w:pPr>
    </w:p>
    <w:p w:rsidR="00AD02B8" w:rsidRDefault="00AD02B8" w:rsidP="00AD02B8">
      <w:pPr>
        <w:rPr>
          <w:rFonts w:ascii="Times New Roman" w:hAnsi="Times New Roman" w:cs="Times New Roman"/>
          <w:szCs w:val="28"/>
        </w:rPr>
      </w:pPr>
    </w:p>
    <w:p w:rsidR="00AD02B8" w:rsidRDefault="00AD02B8" w:rsidP="00AD02B8">
      <w:pPr>
        <w:rPr>
          <w:rFonts w:ascii="Times New Roman" w:hAnsi="Times New Roman" w:cs="Times New Roman"/>
          <w:szCs w:val="28"/>
        </w:rPr>
      </w:pPr>
    </w:p>
    <w:p w:rsidR="00AD02B8" w:rsidRDefault="002B6625" w:rsidP="00AD02B8">
      <w:pPr>
        <w:rPr>
          <w:rFonts w:ascii="Times New Roman" w:hAnsi="Times New Roman" w:cs="Times New Roman"/>
          <w:szCs w:val="28"/>
        </w:rPr>
      </w:pPr>
      <w:r>
        <w:t xml:space="preserve">                                                 Кемерово 2025</w:t>
      </w:r>
    </w:p>
    <w:p w:rsidR="00AD02B8" w:rsidRDefault="00AD02B8" w:rsidP="00AD02B8">
      <w:pPr>
        <w:rPr>
          <w:rFonts w:ascii="Times New Roman" w:hAnsi="Times New Roman" w:cs="Times New Roman"/>
          <w:szCs w:val="28"/>
        </w:rPr>
      </w:pPr>
    </w:p>
    <w:p w:rsidR="00AD02B8" w:rsidRDefault="00AD02B8" w:rsidP="00AD02B8">
      <w:pPr>
        <w:rPr>
          <w:rFonts w:ascii="Times New Roman" w:hAnsi="Times New Roman" w:cs="Times New Roman"/>
          <w:szCs w:val="28"/>
        </w:rPr>
      </w:pPr>
    </w:p>
    <w:p w:rsidR="00AD02B8" w:rsidRDefault="00AD02B8" w:rsidP="00AD02B8">
      <w:pPr>
        <w:rPr>
          <w:rFonts w:ascii="Times New Roman" w:hAnsi="Times New Roman" w:cs="Times New Roman"/>
          <w:szCs w:val="28"/>
        </w:rPr>
      </w:pPr>
    </w:p>
    <w:p w:rsidR="00AD02B8" w:rsidRDefault="00AD02B8" w:rsidP="00AD02B8">
      <w:pPr>
        <w:rPr>
          <w:rFonts w:ascii="Times New Roman" w:hAnsi="Times New Roman" w:cs="Times New Roman"/>
          <w:szCs w:val="28"/>
        </w:rPr>
      </w:pPr>
    </w:p>
    <w:p w:rsidR="00AD02B8" w:rsidRDefault="00AD02B8" w:rsidP="00AD02B8">
      <w:pPr>
        <w:rPr>
          <w:rFonts w:ascii="Times New Roman" w:hAnsi="Times New Roman" w:cs="Times New Roman"/>
          <w:szCs w:val="28"/>
        </w:rPr>
      </w:pPr>
    </w:p>
    <w:sdt>
      <w:sdtPr>
        <w:rPr>
          <w:rFonts w:asciiTheme="minorHAnsi" w:eastAsiaTheme="minorHAnsi" w:hAnsiTheme="minorHAnsi" w:cstheme="minorBidi"/>
          <w:bCs w:val="0"/>
          <w:caps w:val="0"/>
          <w:sz w:val="22"/>
          <w:szCs w:val="22"/>
          <w:lang w:eastAsia="en-US"/>
        </w:rPr>
        <w:id w:val="-1140258030"/>
        <w:docPartObj>
          <w:docPartGallery w:val="Table of Contents"/>
          <w:docPartUnique/>
        </w:docPartObj>
      </w:sdtPr>
      <w:sdtEndPr>
        <w:rPr>
          <w:b/>
        </w:rPr>
      </w:sdtEndPr>
      <w:sdtContent>
        <w:p w:rsidR="00AD02B8" w:rsidRPr="004257FD" w:rsidRDefault="0044170F">
          <w:pPr>
            <w:pStyle w:val="a4"/>
          </w:pPr>
          <w:r>
            <w:t>СОДЕРЖАНИЕ</w:t>
          </w:r>
        </w:p>
        <w:p w:rsidR="0044170F" w:rsidRDefault="001450CA">
          <w:pPr>
            <w:pStyle w:val="11"/>
            <w:tabs>
              <w:tab w:val="right" w:leader="dot" w:pos="9628"/>
            </w:tabs>
            <w:rPr>
              <w:rFonts w:asciiTheme="minorHAnsi" w:eastAsiaTheme="minorEastAsia" w:hAnsiTheme="minorHAnsi"/>
              <w:bCs w:val="0"/>
              <w:caps w:val="0"/>
              <w:noProof/>
              <w:sz w:val="22"/>
              <w:szCs w:val="22"/>
              <w:lang w:eastAsia="ru-RU"/>
            </w:rPr>
          </w:pPr>
          <w:r w:rsidRPr="001450CA">
            <w:rPr>
              <w:bCs w:val="0"/>
            </w:rPr>
            <w:fldChar w:fldCharType="begin"/>
          </w:r>
          <w:r w:rsidR="0044170F">
            <w:instrText xml:space="preserve"> TOC \o "1-2" \h \z \u </w:instrText>
          </w:r>
          <w:r w:rsidRPr="001450CA">
            <w:rPr>
              <w:bCs w:val="0"/>
            </w:rPr>
            <w:fldChar w:fldCharType="separate"/>
          </w:r>
          <w:hyperlink w:anchor="_Toc190276629" w:history="1">
            <w:r w:rsidR="0044170F" w:rsidRPr="00D06284">
              <w:rPr>
                <w:rStyle w:val="a5"/>
                <w:noProof/>
              </w:rPr>
              <w:t>ВВЕДЕНИЕ</w:t>
            </w:r>
            <w:r w:rsidR="0044170F">
              <w:rPr>
                <w:noProof/>
                <w:webHidden/>
              </w:rPr>
              <w:tab/>
            </w:r>
            <w:r>
              <w:rPr>
                <w:noProof/>
                <w:webHidden/>
              </w:rPr>
              <w:fldChar w:fldCharType="begin"/>
            </w:r>
            <w:r w:rsidR="0044170F">
              <w:rPr>
                <w:noProof/>
                <w:webHidden/>
              </w:rPr>
              <w:instrText xml:space="preserve"> PAGEREF _Toc190276629 \h </w:instrText>
            </w:r>
            <w:r>
              <w:rPr>
                <w:noProof/>
                <w:webHidden/>
              </w:rPr>
            </w:r>
            <w:r>
              <w:rPr>
                <w:noProof/>
                <w:webHidden/>
              </w:rPr>
              <w:fldChar w:fldCharType="separate"/>
            </w:r>
            <w:r w:rsidR="0044170F">
              <w:rPr>
                <w:noProof/>
                <w:webHidden/>
              </w:rPr>
              <w:t>3</w:t>
            </w:r>
            <w:r>
              <w:rPr>
                <w:noProof/>
                <w:webHidden/>
              </w:rPr>
              <w:fldChar w:fldCharType="end"/>
            </w:r>
          </w:hyperlink>
        </w:p>
        <w:p w:rsidR="0044170F" w:rsidRDefault="001450CA">
          <w:pPr>
            <w:pStyle w:val="11"/>
            <w:tabs>
              <w:tab w:val="right" w:leader="dot" w:pos="9628"/>
            </w:tabs>
            <w:rPr>
              <w:rFonts w:asciiTheme="minorHAnsi" w:eastAsiaTheme="minorEastAsia" w:hAnsiTheme="minorHAnsi"/>
              <w:bCs w:val="0"/>
              <w:caps w:val="0"/>
              <w:noProof/>
              <w:sz w:val="22"/>
              <w:szCs w:val="22"/>
              <w:lang w:eastAsia="ru-RU"/>
            </w:rPr>
          </w:pPr>
          <w:hyperlink w:anchor="_Toc190276630" w:history="1">
            <w:r w:rsidR="0044170F" w:rsidRPr="00D06284">
              <w:rPr>
                <w:rStyle w:val="a5"/>
                <w:noProof/>
              </w:rPr>
              <w:t>ГЛАВА 1. ТЕМПЕРАМЕНТ: ПОНЯТИЕ И ОСНОВНЫЕ ТИПЫ</w:t>
            </w:r>
            <w:r w:rsidR="0044170F">
              <w:rPr>
                <w:noProof/>
                <w:webHidden/>
              </w:rPr>
              <w:tab/>
            </w:r>
            <w:r>
              <w:rPr>
                <w:noProof/>
                <w:webHidden/>
              </w:rPr>
              <w:fldChar w:fldCharType="begin"/>
            </w:r>
            <w:r w:rsidR="0044170F">
              <w:rPr>
                <w:noProof/>
                <w:webHidden/>
              </w:rPr>
              <w:instrText xml:space="preserve"> PAGEREF _Toc190276630 \h </w:instrText>
            </w:r>
            <w:r>
              <w:rPr>
                <w:noProof/>
                <w:webHidden/>
              </w:rPr>
            </w:r>
            <w:r>
              <w:rPr>
                <w:noProof/>
                <w:webHidden/>
              </w:rPr>
              <w:fldChar w:fldCharType="separate"/>
            </w:r>
            <w:r w:rsidR="0044170F">
              <w:rPr>
                <w:noProof/>
                <w:webHidden/>
              </w:rPr>
              <w:t>8</w:t>
            </w:r>
            <w:r>
              <w:rPr>
                <w:noProof/>
                <w:webHidden/>
              </w:rPr>
              <w:fldChar w:fldCharType="end"/>
            </w:r>
          </w:hyperlink>
        </w:p>
        <w:p w:rsidR="0044170F" w:rsidRDefault="001450CA">
          <w:pPr>
            <w:pStyle w:val="11"/>
            <w:tabs>
              <w:tab w:val="right" w:leader="dot" w:pos="9628"/>
            </w:tabs>
            <w:rPr>
              <w:rFonts w:asciiTheme="minorHAnsi" w:eastAsiaTheme="minorEastAsia" w:hAnsiTheme="minorHAnsi"/>
              <w:bCs w:val="0"/>
              <w:caps w:val="0"/>
              <w:noProof/>
              <w:sz w:val="22"/>
              <w:szCs w:val="22"/>
              <w:lang w:eastAsia="ru-RU"/>
            </w:rPr>
          </w:pPr>
          <w:hyperlink w:anchor="_Toc190276631" w:history="1">
            <w:r w:rsidR="0044170F" w:rsidRPr="00D06284">
              <w:rPr>
                <w:rStyle w:val="a5"/>
                <w:noProof/>
              </w:rPr>
              <w:t>ГЛАВА 2. ИНДИВИДУАЛЬНЫЙ СТИЛЬ УЧЕБНОЙ ДЕЯТЕЛЬНОСТИ: ОПРЕДЕЛЕНИЕ И ХАРАКТЕРИСТИКИ</w:t>
            </w:r>
            <w:r w:rsidR="0044170F">
              <w:rPr>
                <w:noProof/>
                <w:webHidden/>
              </w:rPr>
              <w:tab/>
            </w:r>
            <w:r>
              <w:rPr>
                <w:noProof/>
                <w:webHidden/>
              </w:rPr>
              <w:fldChar w:fldCharType="begin"/>
            </w:r>
            <w:r w:rsidR="0044170F">
              <w:rPr>
                <w:noProof/>
                <w:webHidden/>
              </w:rPr>
              <w:instrText xml:space="preserve"> PAGEREF _Toc190276631 \h </w:instrText>
            </w:r>
            <w:r>
              <w:rPr>
                <w:noProof/>
                <w:webHidden/>
              </w:rPr>
            </w:r>
            <w:r>
              <w:rPr>
                <w:noProof/>
                <w:webHidden/>
              </w:rPr>
              <w:fldChar w:fldCharType="separate"/>
            </w:r>
            <w:r w:rsidR="0044170F">
              <w:rPr>
                <w:noProof/>
                <w:webHidden/>
              </w:rPr>
              <w:t>12</w:t>
            </w:r>
            <w:r>
              <w:rPr>
                <w:noProof/>
                <w:webHidden/>
              </w:rPr>
              <w:fldChar w:fldCharType="end"/>
            </w:r>
          </w:hyperlink>
        </w:p>
        <w:p w:rsidR="0044170F" w:rsidRDefault="001450CA">
          <w:pPr>
            <w:pStyle w:val="11"/>
            <w:tabs>
              <w:tab w:val="right" w:leader="dot" w:pos="9628"/>
            </w:tabs>
            <w:rPr>
              <w:rFonts w:asciiTheme="minorHAnsi" w:eastAsiaTheme="minorEastAsia" w:hAnsiTheme="minorHAnsi"/>
              <w:bCs w:val="0"/>
              <w:caps w:val="0"/>
              <w:noProof/>
              <w:sz w:val="22"/>
              <w:szCs w:val="22"/>
              <w:lang w:eastAsia="ru-RU"/>
            </w:rPr>
          </w:pPr>
          <w:hyperlink w:anchor="_Toc190276632" w:history="1">
            <w:r w:rsidR="0044170F" w:rsidRPr="00D06284">
              <w:rPr>
                <w:rStyle w:val="a5"/>
                <w:noProof/>
              </w:rPr>
              <w:t>ГЛАВА 3. ВЛИЯНИЕ ТЕМПЕРАМЕНТА НА УЧЕБНУЮ ДЕЯТЕЛЬНОСТЬ СТУДЕНТА</w:t>
            </w:r>
            <w:r w:rsidR="0044170F">
              <w:rPr>
                <w:noProof/>
                <w:webHidden/>
              </w:rPr>
              <w:tab/>
            </w:r>
            <w:r>
              <w:rPr>
                <w:noProof/>
                <w:webHidden/>
              </w:rPr>
              <w:fldChar w:fldCharType="begin"/>
            </w:r>
            <w:r w:rsidR="0044170F">
              <w:rPr>
                <w:noProof/>
                <w:webHidden/>
              </w:rPr>
              <w:instrText xml:space="preserve"> PAGEREF _Toc190276632 \h </w:instrText>
            </w:r>
            <w:r>
              <w:rPr>
                <w:noProof/>
                <w:webHidden/>
              </w:rPr>
            </w:r>
            <w:r>
              <w:rPr>
                <w:noProof/>
                <w:webHidden/>
              </w:rPr>
              <w:fldChar w:fldCharType="separate"/>
            </w:r>
            <w:r w:rsidR="0044170F">
              <w:rPr>
                <w:noProof/>
                <w:webHidden/>
              </w:rPr>
              <w:t>16</w:t>
            </w:r>
            <w:r>
              <w:rPr>
                <w:noProof/>
                <w:webHidden/>
              </w:rPr>
              <w:fldChar w:fldCharType="end"/>
            </w:r>
          </w:hyperlink>
        </w:p>
        <w:p w:rsidR="0044170F" w:rsidRDefault="001450CA">
          <w:pPr>
            <w:pStyle w:val="11"/>
            <w:tabs>
              <w:tab w:val="right" w:leader="dot" w:pos="9628"/>
            </w:tabs>
            <w:rPr>
              <w:rFonts w:asciiTheme="minorHAnsi" w:eastAsiaTheme="minorEastAsia" w:hAnsiTheme="minorHAnsi"/>
              <w:bCs w:val="0"/>
              <w:caps w:val="0"/>
              <w:noProof/>
              <w:sz w:val="22"/>
              <w:szCs w:val="22"/>
              <w:lang w:eastAsia="ru-RU"/>
            </w:rPr>
          </w:pPr>
          <w:hyperlink w:anchor="_Toc190276633" w:history="1">
            <w:r w:rsidR="0044170F" w:rsidRPr="00D06284">
              <w:rPr>
                <w:rStyle w:val="a5"/>
                <w:noProof/>
              </w:rPr>
              <w:t>ГЛАВА 4. ОПРЕДЕЛЕНИЕ ИНДИВИДУАЛЬНОГО СТИЛЯ УЧЕБНОЙ ДЕЯТЕЛЬНОСТИ СТУДЕНТА</w:t>
            </w:r>
            <w:r w:rsidR="0044170F">
              <w:rPr>
                <w:noProof/>
                <w:webHidden/>
              </w:rPr>
              <w:tab/>
            </w:r>
            <w:r>
              <w:rPr>
                <w:noProof/>
                <w:webHidden/>
              </w:rPr>
              <w:fldChar w:fldCharType="begin"/>
            </w:r>
            <w:r w:rsidR="0044170F">
              <w:rPr>
                <w:noProof/>
                <w:webHidden/>
              </w:rPr>
              <w:instrText xml:space="preserve"> PAGEREF _Toc190276633 \h </w:instrText>
            </w:r>
            <w:r>
              <w:rPr>
                <w:noProof/>
                <w:webHidden/>
              </w:rPr>
            </w:r>
            <w:r>
              <w:rPr>
                <w:noProof/>
                <w:webHidden/>
              </w:rPr>
              <w:fldChar w:fldCharType="separate"/>
            </w:r>
            <w:r w:rsidR="0044170F">
              <w:rPr>
                <w:noProof/>
                <w:webHidden/>
              </w:rPr>
              <w:t>20</w:t>
            </w:r>
            <w:r>
              <w:rPr>
                <w:noProof/>
                <w:webHidden/>
              </w:rPr>
              <w:fldChar w:fldCharType="end"/>
            </w:r>
          </w:hyperlink>
        </w:p>
        <w:p w:rsidR="0044170F" w:rsidRDefault="001450CA">
          <w:pPr>
            <w:pStyle w:val="11"/>
            <w:tabs>
              <w:tab w:val="right" w:leader="dot" w:pos="9628"/>
            </w:tabs>
            <w:rPr>
              <w:rFonts w:asciiTheme="minorHAnsi" w:eastAsiaTheme="minorEastAsia" w:hAnsiTheme="minorHAnsi"/>
              <w:bCs w:val="0"/>
              <w:caps w:val="0"/>
              <w:noProof/>
              <w:sz w:val="22"/>
              <w:szCs w:val="22"/>
              <w:lang w:eastAsia="ru-RU"/>
            </w:rPr>
          </w:pPr>
          <w:hyperlink w:anchor="_Toc190276634" w:history="1">
            <w:r w:rsidR="0044170F" w:rsidRPr="00D06284">
              <w:rPr>
                <w:rStyle w:val="a5"/>
                <w:noProof/>
              </w:rPr>
              <w:t>ГЛАВА 5. АНАЛИЗ СВЯЗИ МЕЖДУ ТЕМПЕРАМЕНТОМ И СТИЛЕМ УЧЕБНОЙ ДЕЯТЕЛЬНОСТИ</w:t>
            </w:r>
            <w:r w:rsidR="0044170F">
              <w:rPr>
                <w:noProof/>
                <w:webHidden/>
              </w:rPr>
              <w:tab/>
            </w:r>
            <w:r>
              <w:rPr>
                <w:noProof/>
                <w:webHidden/>
              </w:rPr>
              <w:fldChar w:fldCharType="begin"/>
            </w:r>
            <w:r w:rsidR="0044170F">
              <w:rPr>
                <w:noProof/>
                <w:webHidden/>
              </w:rPr>
              <w:instrText xml:space="preserve"> PAGEREF _Toc190276634 \h </w:instrText>
            </w:r>
            <w:r>
              <w:rPr>
                <w:noProof/>
                <w:webHidden/>
              </w:rPr>
            </w:r>
            <w:r>
              <w:rPr>
                <w:noProof/>
                <w:webHidden/>
              </w:rPr>
              <w:fldChar w:fldCharType="separate"/>
            </w:r>
            <w:r w:rsidR="0044170F">
              <w:rPr>
                <w:noProof/>
                <w:webHidden/>
              </w:rPr>
              <w:t>25</w:t>
            </w:r>
            <w:r>
              <w:rPr>
                <w:noProof/>
                <w:webHidden/>
              </w:rPr>
              <w:fldChar w:fldCharType="end"/>
            </w:r>
          </w:hyperlink>
        </w:p>
        <w:p w:rsidR="0044170F" w:rsidRDefault="001450CA">
          <w:pPr>
            <w:pStyle w:val="11"/>
            <w:tabs>
              <w:tab w:val="right" w:leader="dot" w:pos="9628"/>
            </w:tabs>
            <w:rPr>
              <w:rFonts w:asciiTheme="minorHAnsi" w:eastAsiaTheme="minorEastAsia" w:hAnsiTheme="minorHAnsi"/>
              <w:bCs w:val="0"/>
              <w:caps w:val="0"/>
              <w:noProof/>
              <w:sz w:val="22"/>
              <w:szCs w:val="22"/>
              <w:lang w:eastAsia="ru-RU"/>
            </w:rPr>
          </w:pPr>
          <w:hyperlink w:anchor="_Toc190276635" w:history="1">
            <w:r w:rsidR="0044170F" w:rsidRPr="00D06284">
              <w:rPr>
                <w:rStyle w:val="a5"/>
                <w:noProof/>
              </w:rPr>
              <w:t>ГЛАВА 6. ФАКТОРЫ, ВЛИЯЮЩИЕ НА ФОРМИРОВАНИЕ ИНДИВИДУАЛЬНОГО СТИЛЯ УЧЕБНОЙ ДЕЯТЕЛЬНОСТИ</w:t>
            </w:r>
            <w:r w:rsidR="0044170F">
              <w:rPr>
                <w:noProof/>
                <w:webHidden/>
              </w:rPr>
              <w:tab/>
            </w:r>
            <w:r>
              <w:rPr>
                <w:noProof/>
                <w:webHidden/>
              </w:rPr>
              <w:fldChar w:fldCharType="begin"/>
            </w:r>
            <w:r w:rsidR="0044170F">
              <w:rPr>
                <w:noProof/>
                <w:webHidden/>
              </w:rPr>
              <w:instrText xml:space="preserve"> PAGEREF _Toc190276635 \h </w:instrText>
            </w:r>
            <w:r>
              <w:rPr>
                <w:noProof/>
                <w:webHidden/>
              </w:rPr>
            </w:r>
            <w:r>
              <w:rPr>
                <w:noProof/>
                <w:webHidden/>
              </w:rPr>
              <w:fldChar w:fldCharType="separate"/>
            </w:r>
            <w:r w:rsidR="0044170F">
              <w:rPr>
                <w:noProof/>
                <w:webHidden/>
              </w:rPr>
              <w:t>29</w:t>
            </w:r>
            <w:r>
              <w:rPr>
                <w:noProof/>
                <w:webHidden/>
              </w:rPr>
              <w:fldChar w:fldCharType="end"/>
            </w:r>
          </w:hyperlink>
        </w:p>
        <w:p w:rsidR="0044170F" w:rsidRDefault="001450CA">
          <w:pPr>
            <w:pStyle w:val="11"/>
            <w:tabs>
              <w:tab w:val="right" w:leader="dot" w:pos="9628"/>
            </w:tabs>
            <w:rPr>
              <w:rFonts w:asciiTheme="minorHAnsi" w:eastAsiaTheme="minorEastAsia" w:hAnsiTheme="minorHAnsi"/>
              <w:bCs w:val="0"/>
              <w:caps w:val="0"/>
              <w:noProof/>
              <w:sz w:val="22"/>
              <w:szCs w:val="22"/>
              <w:lang w:eastAsia="ru-RU"/>
            </w:rPr>
          </w:pPr>
          <w:hyperlink w:anchor="_Toc190276636" w:history="1">
            <w:r w:rsidR="0044170F" w:rsidRPr="00D06284">
              <w:rPr>
                <w:rStyle w:val="a5"/>
                <w:noProof/>
              </w:rPr>
              <w:t>ГЛАВА 7. РЕКОМЕНДАЦИИ ПО ОПТИМИЗАЦИИ УЧЕБНОГО ПРОЦЕССА С УЧЕТОМ ТЕМПЕРАМЕНТА СТУДЕНТА</w:t>
            </w:r>
            <w:r w:rsidR="0044170F">
              <w:rPr>
                <w:noProof/>
                <w:webHidden/>
              </w:rPr>
              <w:tab/>
            </w:r>
            <w:r>
              <w:rPr>
                <w:noProof/>
                <w:webHidden/>
              </w:rPr>
              <w:fldChar w:fldCharType="begin"/>
            </w:r>
            <w:r w:rsidR="0044170F">
              <w:rPr>
                <w:noProof/>
                <w:webHidden/>
              </w:rPr>
              <w:instrText xml:space="preserve"> PAGEREF _Toc190276636 \h </w:instrText>
            </w:r>
            <w:r>
              <w:rPr>
                <w:noProof/>
                <w:webHidden/>
              </w:rPr>
            </w:r>
            <w:r>
              <w:rPr>
                <w:noProof/>
                <w:webHidden/>
              </w:rPr>
              <w:fldChar w:fldCharType="separate"/>
            </w:r>
            <w:r w:rsidR="0044170F">
              <w:rPr>
                <w:noProof/>
                <w:webHidden/>
              </w:rPr>
              <w:t>33</w:t>
            </w:r>
            <w:r>
              <w:rPr>
                <w:noProof/>
                <w:webHidden/>
              </w:rPr>
              <w:fldChar w:fldCharType="end"/>
            </w:r>
          </w:hyperlink>
        </w:p>
        <w:p w:rsidR="0044170F" w:rsidRDefault="001450CA">
          <w:pPr>
            <w:pStyle w:val="11"/>
            <w:tabs>
              <w:tab w:val="right" w:leader="dot" w:pos="9628"/>
            </w:tabs>
            <w:rPr>
              <w:rFonts w:asciiTheme="minorHAnsi" w:eastAsiaTheme="minorEastAsia" w:hAnsiTheme="minorHAnsi"/>
              <w:bCs w:val="0"/>
              <w:caps w:val="0"/>
              <w:noProof/>
              <w:sz w:val="22"/>
              <w:szCs w:val="22"/>
              <w:lang w:eastAsia="ru-RU"/>
            </w:rPr>
          </w:pPr>
          <w:hyperlink w:anchor="_Toc190276637" w:history="1">
            <w:r w:rsidR="0044170F" w:rsidRPr="00D06284">
              <w:rPr>
                <w:rStyle w:val="a5"/>
                <w:noProof/>
              </w:rPr>
              <w:t>ЗАКЛЮЧЕНИЕ</w:t>
            </w:r>
            <w:r w:rsidR="0044170F">
              <w:rPr>
                <w:noProof/>
                <w:webHidden/>
              </w:rPr>
              <w:tab/>
            </w:r>
            <w:r>
              <w:rPr>
                <w:noProof/>
                <w:webHidden/>
              </w:rPr>
              <w:fldChar w:fldCharType="begin"/>
            </w:r>
            <w:r w:rsidR="0044170F">
              <w:rPr>
                <w:noProof/>
                <w:webHidden/>
              </w:rPr>
              <w:instrText xml:space="preserve"> PAGEREF _Toc190276637 \h </w:instrText>
            </w:r>
            <w:r>
              <w:rPr>
                <w:noProof/>
                <w:webHidden/>
              </w:rPr>
            </w:r>
            <w:r>
              <w:rPr>
                <w:noProof/>
                <w:webHidden/>
              </w:rPr>
              <w:fldChar w:fldCharType="separate"/>
            </w:r>
            <w:r w:rsidR="0044170F">
              <w:rPr>
                <w:noProof/>
                <w:webHidden/>
              </w:rPr>
              <w:t>38</w:t>
            </w:r>
            <w:r>
              <w:rPr>
                <w:noProof/>
                <w:webHidden/>
              </w:rPr>
              <w:fldChar w:fldCharType="end"/>
            </w:r>
          </w:hyperlink>
        </w:p>
        <w:p w:rsidR="0044170F" w:rsidRDefault="001450CA">
          <w:pPr>
            <w:pStyle w:val="11"/>
            <w:tabs>
              <w:tab w:val="right" w:leader="dot" w:pos="9628"/>
            </w:tabs>
            <w:rPr>
              <w:rFonts w:asciiTheme="minorHAnsi" w:eastAsiaTheme="minorEastAsia" w:hAnsiTheme="minorHAnsi"/>
              <w:bCs w:val="0"/>
              <w:caps w:val="0"/>
              <w:noProof/>
              <w:sz w:val="22"/>
              <w:szCs w:val="22"/>
              <w:lang w:eastAsia="ru-RU"/>
            </w:rPr>
          </w:pPr>
          <w:hyperlink w:anchor="_Toc190276638" w:history="1">
            <w:r w:rsidR="0044170F" w:rsidRPr="00D06284">
              <w:rPr>
                <w:rStyle w:val="a5"/>
                <w:noProof/>
              </w:rPr>
              <w:t>СПИСОК ЛИТЕРАТУРЫ</w:t>
            </w:r>
            <w:r w:rsidR="0044170F">
              <w:rPr>
                <w:noProof/>
                <w:webHidden/>
              </w:rPr>
              <w:tab/>
            </w:r>
            <w:r>
              <w:rPr>
                <w:noProof/>
                <w:webHidden/>
              </w:rPr>
              <w:fldChar w:fldCharType="begin"/>
            </w:r>
            <w:r w:rsidR="0044170F">
              <w:rPr>
                <w:noProof/>
                <w:webHidden/>
              </w:rPr>
              <w:instrText xml:space="preserve"> PAGEREF _Toc190276638 \h </w:instrText>
            </w:r>
            <w:r>
              <w:rPr>
                <w:noProof/>
                <w:webHidden/>
              </w:rPr>
            </w:r>
            <w:r>
              <w:rPr>
                <w:noProof/>
                <w:webHidden/>
              </w:rPr>
              <w:fldChar w:fldCharType="separate"/>
            </w:r>
            <w:r w:rsidR="0044170F">
              <w:rPr>
                <w:noProof/>
                <w:webHidden/>
              </w:rPr>
              <w:t>42</w:t>
            </w:r>
            <w:r>
              <w:rPr>
                <w:noProof/>
                <w:webHidden/>
              </w:rPr>
              <w:fldChar w:fldCharType="end"/>
            </w:r>
          </w:hyperlink>
        </w:p>
        <w:p w:rsidR="00AD02B8" w:rsidRDefault="001450CA">
          <w:r>
            <w:rPr>
              <w:b/>
              <w:bCs/>
              <w:noProof/>
            </w:rPr>
            <w:fldChar w:fldCharType="end"/>
          </w:r>
        </w:p>
      </w:sdtContent>
    </w:sdt>
    <w:p w:rsidR="00F676E2" w:rsidRDefault="0044170F">
      <w:pPr>
        <w:rPr>
          <w:rFonts w:ascii="Times New Roman" w:hAnsi="Times New Roman" w:cs="Times New Roman"/>
          <w:b/>
          <w:szCs w:val="28"/>
        </w:rPr>
      </w:pPr>
      <w:r>
        <w:br/>
      </w:r>
    </w:p>
    <w:p w:rsidR="0002568E" w:rsidRPr="00FA77BB" w:rsidRDefault="0002568E" w:rsidP="00FA77BB">
      <w:pPr>
        <w:rPr>
          <w:rFonts w:ascii="Times New Roman" w:hAnsi="Times New Roman" w:cs="Times New Roman"/>
          <w:b/>
          <w:szCs w:val="28"/>
        </w:rPr>
      </w:pPr>
    </w:p>
    <w:p w:rsidR="00CE60A8" w:rsidRDefault="0044170F" w:rsidP="002B6625">
      <w:r>
        <w:br w:type="page"/>
      </w:r>
      <w:bookmarkStart w:id="1" w:name="_Toc190276629"/>
      <w:r w:rsidR="002B6625">
        <w:lastRenderedPageBreak/>
        <w:t xml:space="preserve">                                                       </w:t>
      </w:r>
      <w:r>
        <w:t>ВВЕДЕНИЕ</w:t>
      </w:r>
      <w:bookmarkEnd w:id="1"/>
    </w:p>
    <w:p w:rsidR="00CE60A8" w:rsidRDefault="0044170F">
      <w:pPr>
        <w:spacing w:line="360" w:lineRule="auto"/>
        <w:ind w:firstLine="709"/>
        <w:jc w:val="both"/>
      </w:pPr>
      <w:r>
        <w:t>Темперамент и стиль учебной деятельности являются важными аспектами, которые влияют на процесс обучения и достижения успеха в учебной среде. В последние десятилетия интерес к изучению взаимосвязи между этими двумя понятиями значительно возрос, что связано с необходимостью более глубокого понимания индивидуальных особенностей студентов и их влияния на образовательный процесс. Темперамент, как одна из ключевых характеристик личности, определяет не только эмоциональную реакцию человека на различные ситуации, но и его поведение, мотивацию и способы восприятия информации. В свою очередь, индивидуальный стиль учебной деятельности представляет собой уникальную совокупность методов и подходов, которые студент использует для освоения знаний и навыков, что также во многом обусловлено его темпераментом.</w:t>
      </w:r>
    </w:p>
    <w:p w:rsidR="00CE60A8" w:rsidRDefault="0044170F">
      <w:pPr>
        <w:spacing w:line="360" w:lineRule="auto"/>
        <w:ind w:firstLine="709"/>
        <w:jc w:val="both"/>
      </w:pPr>
      <w:r>
        <w:t>Темперамент, как психологическая категория, охватывает различные аспекты человеческой природы, включая эмоциональность, активность, устойчивость и скорость реакций. Существует множество классификаций темперамента, среди которых наиболее известными являются типология Гиппократа, выделяющая четыре основных типа: сангвиник, холерик, флегматик и меланхолик, а также более современные подходы, основанные на нейропсихологических исследованиях. Каждый из этих типов обладает своими уникальными характеристиками, которые могут оказывать значительное влияние на процесс обучения. Например, холерики, обладая высокой энергией и стремлением к действиям, могут проявлять лидерские качества и активно участвовать в учебных процессах, тогда как меланхолики, склонные к глубокой рефлексии, могут предпочитать более спокойные и вдумчивые подходы к обучению.</w:t>
      </w:r>
    </w:p>
    <w:p w:rsidR="00CE60A8" w:rsidRDefault="0044170F">
      <w:pPr>
        <w:spacing w:line="360" w:lineRule="auto"/>
        <w:ind w:firstLine="709"/>
        <w:jc w:val="both"/>
      </w:pPr>
      <w:r>
        <w:t xml:space="preserve">Индивидуальный стиль учебной деятельности является результатом взаимодействия различных факторов, включая темперамент, личные предпочтения, мотивацию и предыдущий опыт. Он может варьироваться от </w:t>
      </w:r>
      <w:r>
        <w:lastRenderedPageBreak/>
        <w:t>активного, ориентированного на взаимодействие с окружающими, до пассивного, сосредоточенного на самостоятельном изучении. Понимание индивидуального стиля учебной деятельности студента важно не только для его личного развития, но и для педагогов, которые стремятся создать наиболее эффективные условия для обучения. Каждый студент уникален, и его подход к учебе может зависеть от множества факторов, включая его темперамент, что делает важным исследование их взаимосвязи.</w:t>
      </w:r>
    </w:p>
    <w:p w:rsidR="00CE60A8" w:rsidRDefault="0044170F">
      <w:pPr>
        <w:spacing w:line="360" w:lineRule="auto"/>
        <w:ind w:firstLine="709"/>
        <w:jc w:val="both"/>
      </w:pPr>
      <w:r>
        <w:t>Влияние темперамента на учебную деятельность студента проявляется в различных аспектах. Например, студенты с высоким уровнем эмоциональности могут более активно участвовать в обсуждениях и групповых проектах, в то время как студенты с низким уровнем эмоциональности могут предпочитать индивидуальные задания и самостоятельную работу. Также темперамент может влиять на уровень стресса и тревожности, которые испытывает студент в процессе обучения, что, в свою очередь, может сказываться на его академической успеваемости и мотивации. Исследования показывают, что студенты, которые понимают свои темпераментные особенности и адаптируют свои учебные стратегии к ним, достигают лучших результатов и испытывают меньше стресса в процессе обучения.</w:t>
      </w:r>
    </w:p>
    <w:p w:rsidR="00CE60A8" w:rsidRDefault="0044170F">
      <w:pPr>
        <w:spacing w:line="360" w:lineRule="auto"/>
        <w:ind w:firstLine="709"/>
        <w:jc w:val="both"/>
      </w:pPr>
      <w:r>
        <w:t>Определение индивидуального стиля учебной деятельности студента требует комплексного подхода, включающего как психологические, так и педагогические аспекты. Это может включать в себя использование различных диагностических инструментов, таких как опросники и тесты, которые помогают выявить предпочтения студента в обучении и его темпераментные особенности. Знание своего индивидуального стиля позволяет студенту более эффективно организовывать свое время, выбирать подходящие методы обучения и взаимодействовать с преподавателями и сокурсниками.</w:t>
      </w:r>
    </w:p>
    <w:p w:rsidR="00CE60A8" w:rsidRDefault="0044170F">
      <w:pPr>
        <w:spacing w:line="360" w:lineRule="auto"/>
        <w:ind w:firstLine="709"/>
        <w:jc w:val="both"/>
      </w:pPr>
      <w:r>
        <w:t xml:space="preserve">Анализ связи между темпераментом и стилем учебной деятельности представляет собой важную задачу для педагогической психологии. Понимание </w:t>
      </w:r>
      <w:r>
        <w:lastRenderedPageBreak/>
        <w:t>того, как различные типы темперамента влияют на подходы к обучению, может помочь в разработке более индивидуализированных программ обучения, которые учитывают особенности каждого студента. Например, для холериков могут быть полезны активные методы обучения, такие как ролевые игры и групповые проекты, в то время как меланхолики могут извлечь выгоду из более структурированных и четких заданий, которые позволяют им глубже анализировать материал.</w:t>
      </w:r>
    </w:p>
    <w:p w:rsidR="00CE60A8" w:rsidRDefault="0044170F">
      <w:pPr>
        <w:spacing w:line="360" w:lineRule="auto"/>
        <w:ind w:firstLine="709"/>
        <w:jc w:val="both"/>
      </w:pPr>
      <w:r>
        <w:t>Факторы, влияющие на формирование индивидуального стиля учебной деятельности, также заслуживают внимания. К ним относятся не только темперамент, но и социальные факторы, такие как влияние семьи, сверстников и образовательной среды. Например, поддержка со стороны родителей и учителей может способствовать развитию уверенности у студента и его готовности к активному участию в учебном процессе. Кроме того, культурные особенности и образовательные традиции могут оказывать значительное влияние на предпочтения студентов в обучении.</w:t>
      </w:r>
    </w:p>
    <w:p w:rsidR="00CE60A8" w:rsidRDefault="0044170F">
      <w:pPr>
        <w:spacing w:line="360" w:lineRule="auto"/>
        <w:ind w:firstLine="709"/>
        <w:jc w:val="both"/>
      </w:pPr>
      <w:r>
        <w:t>Наконец, рекомендации по оптимизации учебного процесса с учетом темперамента студента могут стать важным вкладом в развитие образовательной практики. Педагоги могут использовать знания о темпераменте студентов для создания более комфортной и продуктивной учебной среды. Это может включать в себя адаптацию методов преподавания, использование различных форматов занятий и создание условий для индивидуальной работы, что позволит каждому студенту реализовать свой потенциал и достичь успеха в учебе.</w:t>
      </w:r>
    </w:p>
    <w:p w:rsidR="00CE60A8" w:rsidRDefault="0044170F">
      <w:pPr>
        <w:spacing w:line="360" w:lineRule="auto"/>
        <w:ind w:firstLine="709"/>
        <w:jc w:val="both"/>
      </w:pPr>
      <w:r>
        <w:t xml:space="preserve">Таким образом, исследование связи свойств темперамента с индивидуальным стилем учебной деятельности студента представляет собой актуальную и важную задачу, которая может значительно повысить эффективность образовательного процесса. Понимание этих взаимосвязей позволит не только глубже осознать индивидуальные особенности студентов, </w:t>
      </w:r>
      <w:r>
        <w:lastRenderedPageBreak/>
        <w:t>но и создать более адаптивные и эффективные образовательные стратегии, способствующие успешному обучению и развитию каждого студента.</w:t>
      </w:r>
    </w:p>
    <w:p w:rsidR="00CE60A8" w:rsidRDefault="0044170F">
      <w:pPr>
        <w:spacing w:line="360" w:lineRule="auto"/>
        <w:ind w:firstLine="709"/>
        <w:jc w:val="both"/>
      </w:pPr>
      <w:r>
        <w:t>Актуальность исследования «Связь свойств темперамента с индивидуальным стилем учебной деятельности студента» обусловлена возрастающей значимостью персонализированного подхода в образовательном процессе, который направлен на учет индивидуальных особенностей каждого обучающегося. В условиях современных образовательных стандартов и разнообразия методов обучения важно понимать, как темперамент, как одна из ключевых характеристик личности, влияет на выбор и реализацию индивидуального стиля учебной деятельности. Исследование, охватывающее как теоретические аспекты темперамента и стилей учебной деятельности, так и практические рекомендации по оптимизации учебного процесса, может значительно способствовать повышению эффективности образовательных практик и улучшению результатов обучения. Понимание этой связи позволит педагогам разрабатывать более адаптивные и эффективные стратегии обучения, что, в свою очередь, будет способствовать успешной социализации и развитию студентов в условиях динамично меняющегося мира.</w:t>
      </w:r>
    </w:p>
    <w:p w:rsidR="00CE60A8" w:rsidRDefault="0044170F">
      <w:pPr>
        <w:spacing w:line="360" w:lineRule="auto"/>
        <w:ind w:firstLine="709"/>
        <w:jc w:val="both"/>
      </w:pPr>
      <w:r>
        <w:t>В работе «Связь свойств темперамента с индивидуальным стилем учебной деятельности студента» объектом исследования является учебная деятельность студентов, рассматриваемая в контексте различных индивидуальных стилей, проявляющихся в процессе обучения. Предметом же исследования выступают свойства темперамента, которые влияют на формирование и проявление этих стилей. В ходе анализа будут изучены основные типы темперамента, их влияние на подходы к обучению, а также факторы, способствующие развитию индивидуальных стилей учебной деятельности. Работа направлена на выявление взаимосвязей между личностными характеристиками студентов и их предпочтениями в учебной деятельности, что может способствовать оптимизации образовательного процесса и повышению его эффективности.</w:t>
      </w:r>
    </w:p>
    <w:p w:rsidR="00CE60A8" w:rsidRDefault="0044170F">
      <w:pPr>
        <w:spacing w:line="360" w:lineRule="auto"/>
        <w:ind w:firstLine="709"/>
        <w:jc w:val="both"/>
      </w:pPr>
      <w:r>
        <w:lastRenderedPageBreak/>
        <w:t>Целью данного исследования является выявление взаимосвязи между свойствами темперамента и индивидуальным стилем учебной деятельности студентов, что позволит более глубоко понять, как личностные характеристики влияют на процесс обучения. В рамках работы ставятся задачи, включающие анализ основных типов темперамента и их характеристик, определение индивидуального стиля учебной деятельности, а также исследование факторов, влияющих на его формирование. Особое внимание уделяется влиянию темперамента на учебную деятельность, что поможет разработать рекомендации по оптимизации учебного процесса, учитывающего индивидуальные особенности студентов и способствующего более эффективному усвоению учебного материала.</w:t>
      </w:r>
    </w:p>
    <w:p w:rsidR="00CE60A8" w:rsidRDefault="0044170F">
      <w:r>
        <w:br w:type="page"/>
      </w:r>
    </w:p>
    <w:p w:rsidR="00CE60A8" w:rsidRDefault="0044170F">
      <w:pPr>
        <w:pStyle w:val="1"/>
      </w:pPr>
      <w:bookmarkStart w:id="2" w:name="_Toc190276630"/>
      <w:r>
        <w:lastRenderedPageBreak/>
        <w:t>ГЛАВА 1. ТЕМПЕРАМЕНТ: ПОНЯТИЕ И ОСНОВНЫЕ ТИПЫ</w:t>
      </w:r>
      <w:bookmarkEnd w:id="2"/>
    </w:p>
    <w:p w:rsidR="00CE60A8" w:rsidRDefault="0044170F">
      <w:pPr>
        <w:spacing w:line="360" w:lineRule="auto"/>
        <w:ind w:firstLine="709"/>
        <w:jc w:val="both"/>
      </w:pPr>
      <w:r>
        <w:t>Темперамент — это одно из ключевых понятий в психологии, которое охватывает индивидуальные особенности поведения, эмоциональные реакции и общую активность человека. Темперамент определяет, как человек реагирует на окружающий мир, как он взаимодействует с другими людьми и как воспринимает различные жизненные ситуации. Он формирует основу для более сложных черт характера и личностных особенностей, а также влияет на стиль учебной деятельности студента. Важно отметить, что темперамент не является статичным; он может изменяться под воздействием различных факторов, таких как среда, воспитание и жизненный опыт. Тем не менее, основные типы темперамента, которые были описаны еще в античные времена, остаются актуальными и сегодня.</w:t>
      </w:r>
    </w:p>
    <w:p w:rsidR="00CE60A8" w:rsidRDefault="0044170F">
      <w:pPr>
        <w:spacing w:line="360" w:lineRule="auto"/>
        <w:ind w:firstLine="709"/>
        <w:jc w:val="both"/>
      </w:pPr>
      <w:r>
        <w:t>Существует несколько классификаций темперамента, но наиболее известной является типология, предложенная Гиппократом и развиваемая в дальнейшем различными учеными. Согласно этой классификации, выделяются четыре основных типа темперамента: сангвиник, холерик, флегматик и меланхолик. Каждый из этих типов обладает своими уникальными характеристиками, которые влияют на поведение и эмоциональные реакции. Сангвиники, например, отличаются высокой активностью и общительностью, они легко устанавливают контакты с окружающими и быстро адаптируются к новым условиям. Их положительное отношение к жизни и оптимизм делают их успешными в учебной деятельности, особенно в тех областях, где требуется взаимодействие с другими людьми, например, в групповых проектах или публичных выступлениях [20].</w:t>
      </w:r>
    </w:p>
    <w:p w:rsidR="00CE60A8" w:rsidRDefault="0044170F">
      <w:pPr>
        <w:spacing w:line="360" w:lineRule="auto"/>
        <w:ind w:firstLine="709"/>
        <w:jc w:val="both"/>
      </w:pPr>
      <w:r>
        <w:t xml:space="preserve">Холерики, напротив, характеризуются высокой эмоциональной возбудимостью и энергией. Они склонны к импульсивным действиям и могут быстро принимать решения, что делает их лидерами в учебных группах. Однако их вспыльчивый характер и недостаток терпения могут создавать </w:t>
      </w:r>
      <w:r>
        <w:lastRenderedPageBreak/>
        <w:t>трудности в длительных и монотонных учебных процессах. Флегматики, обладая спокойным и уравновешенным характером, предпочитают стабильность и предсказуемость. Они могут быть менее активными в социальных взаимодействиях, но их терпение и способность к концентрации делают их отличными учениками, особенно в тех областях, где требуется глубокое понимание и усидчивость. Меланхолики, в свою очередь, склонны к глубоким размышлениям и самоанализу. Их чувствительность и эмоциональная восприимчивость могут приводить к творческим успехам, но также могут создавать трудности в учебной деятельности из-за склонности к тревожности и перфекционизму [16].</w:t>
      </w:r>
    </w:p>
    <w:p w:rsidR="00CE60A8" w:rsidRDefault="0044170F">
      <w:pPr>
        <w:spacing w:line="360" w:lineRule="auto"/>
        <w:ind w:firstLine="709"/>
        <w:jc w:val="both"/>
      </w:pPr>
      <w:r>
        <w:t>Каждый тип темперамента имеет свои сильные и слабые стороны, которые могут проявляться в учебной деятельности. Например, студенты-сангвиники могут успешно справляться с заданиями, требующими командной работы, но могут испытывать трудности с самостоятельным изучением материала. Холерики могут быть эффективными в ситуациях, требующих быстрой реакции, но могут не справляться с длительными задачами, требующими терпения. Флегматики, хотя и способны к глубокому анализу, могут испытывать сложности в активном взаимодействии с другими, что может затруднить их учебный процесс. Меланхолики могут быть выдающимися в творческих дисциплинах, но их эмоциональная нестабильность может мешать им достигать успехов в более структурированных областях [21].</w:t>
      </w:r>
    </w:p>
    <w:p w:rsidR="00CE60A8" w:rsidRDefault="0044170F">
      <w:pPr>
        <w:spacing w:line="360" w:lineRule="auto"/>
        <w:ind w:firstLine="709"/>
        <w:jc w:val="both"/>
      </w:pPr>
      <w:r>
        <w:t xml:space="preserve">Темперамент также влияет на стиль учебной деятельности студентов. Стиль учебной деятельности — это индивидуальный подход к обучению, который включает в себя предпочтения в методах и формах работы, а также способы организации учебного процесса. Например, студенты-сангвиники могут предпочитать активные методы обучения, такие как дискуссии и групповые проекты, в то время как флегматики могут быть более склонны к индивидуальному изучению и работе с текстами. Холерики могут выбирать интенсивные и динамичные формы обучения, такие как семинары или </w:t>
      </w:r>
      <w:r>
        <w:lastRenderedPageBreak/>
        <w:t>тренинги, в то время как меланхолики могут предпочитать глубокое изучение теории и самостоятельную работу над проектами.</w:t>
      </w:r>
    </w:p>
    <w:p w:rsidR="00CE60A8" w:rsidRDefault="0044170F">
      <w:pPr>
        <w:spacing w:line="360" w:lineRule="auto"/>
        <w:ind w:firstLine="709"/>
        <w:jc w:val="both"/>
      </w:pPr>
      <w:r>
        <w:t>Таким образом, понимание темперамента и его влияния на учебную деятельность студентов является важным аспектом педагогической практики. Преподаватели могут использовать знание о темпераменте студентов для адаптации своих методов обучения, чтобы создать более комфортную и продуктивную учебную среду. Например, зная, что сангвиники лучше воспринимают информацию в активной форме, преподаватель может включать в занятия больше интерактивных элементов. В то же время, для меланхоликов можно предложить дополнительные материалы для самостоятельного изучения, чтобы они могли глубже погрузиться в тему.</w:t>
      </w:r>
    </w:p>
    <w:p w:rsidR="00CE60A8" w:rsidRDefault="0044170F">
      <w:pPr>
        <w:spacing w:line="360" w:lineRule="auto"/>
        <w:ind w:firstLine="709"/>
        <w:jc w:val="both"/>
      </w:pPr>
      <w:r>
        <w:t>Кроме того, важно учитывать, что темперамент не является единственным фактором, влияющим на учебную деятельность. Личностные качества, мотивация, интересы и предыдущий опыт также играют значительную роль в том, как студент воспринимает учебный процесс и какие результаты он достигает. Тем не менее, знание о темпераменте может помочь не только студентам, но и преподавателям в создании более эффективной учебной среды. Студенты, осознающие свои темпераментные особенности, могут лучше адаптировать свои стратегии обучения, выбирая подходящие методы и формы работы, что, в свою очередь, может способствовать их успеху в учебной деятельности.</w:t>
      </w:r>
    </w:p>
    <w:p w:rsidR="00CE60A8" w:rsidRDefault="0044170F">
      <w:pPr>
        <w:spacing w:line="360" w:lineRule="auto"/>
        <w:ind w:firstLine="709"/>
        <w:jc w:val="both"/>
      </w:pPr>
      <w:r>
        <w:t xml:space="preserve">Таким образом, изучение темперамента и его связи с индивидуальным стилем учебной деятельности студентов представляет собой важную область для дальнейших исследований. Это знание может помочь в разработке более персонализированных и эффективных образовательных программ, которые учитывают уникальные особенности каждого студента. Понимание темперамента может также способствовать развитию эмоционального интеллекта и саморегуляции, что является ключевым аспектом успешного </w:t>
      </w:r>
      <w:r>
        <w:lastRenderedPageBreak/>
        <w:t>обучения и личностного роста. В конечном итоге, осознание связи между темпераментом и учебной деятельностью может привести к более гармоничному и продуктивному образовательному процессу, в котором каждый студент сможет максимально раскрыть свой потенциал.</w:t>
      </w:r>
    </w:p>
    <w:p w:rsidR="00CE60A8" w:rsidRDefault="0044170F">
      <w:r>
        <w:br w:type="page"/>
      </w:r>
    </w:p>
    <w:p w:rsidR="00CE60A8" w:rsidRDefault="0044170F">
      <w:pPr>
        <w:pStyle w:val="1"/>
      </w:pPr>
      <w:bookmarkStart w:id="3" w:name="_Toc190276631"/>
      <w:r>
        <w:lastRenderedPageBreak/>
        <w:t>ГЛАВА 2. ИНДИВИДУАЛЬНЫЙ СТИЛЬ УЧЕБНОЙ ДЕЯТЕЛЬНОСТИ: ОПРЕДЕЛЕНИЕ И ХАРАКТЕРИСТИКИ</w:t>
      </w:r>
      <w:bookmarkEnd w:id="3"/>
    </w:p>
    <w:p w:rsidR="00CE60A8" w:rsidRDefault="0044170F">
      <w:pPr>
        <w:spacing w:line="360" w:lineRule="auto"/>
        <w:ind w:firstLine="709"/>
        <w:jc w:val="both"/>
      </w:pPr>
      <w:r>
        <w:t>Индивидуальный стиль учебной деятельности представляет собой уникальную совокупность способов, методов и подходов, которые каждый студент использует в процессе обучения. Этот стиль формируется под влиянием множества факторов, включая личные особенности, образовательную среду, а также социальные и культурные условия. Важным аспектом индивидуального стиля учебной деятельности является его связь с темпераментом студента, который, в свою очередь, определяет не только эмоциональные реакции, но и когнитивные процессы, способы восприятия информации и взаимодействия с окружающей средой.</w:t>
      </w:r>
    </w:p>
    <w:p w:rsidR="00CE60A8" w:rsidRDefault="0044170F">
      <w:pPr>
        <w:spacing w:line="360" w:lineRule="auto"/>
        <w:ind w:firstLine="709"/>
        <w:jc w:val="both"/>
      </w:pPr>
      <w:r>
        <w:t>Темперамент — это относительно стабильная характеристика личности, которая оказывает влияние на поведение человека, его эмоциональную реакцию на различные стимулы и способы взаимодействия с окружающим миром. В контексте учебной деятельности темперамент может выражаться в различных формах, таких как уровень активности, скорость реакции, эмоциональная устойчивость и способность к концентрации. Студенты с различными типами темперамента могут по-разному воспринимать учебный процесс, что, в свою очередь, отражается на их индивидуальном стиле учебной деятельности [11].</w:t>
      </w:r>
    </w:p>
    <w:p w:rsidR="00CE60A8" w:rsidRDefault="0044170F">
      <w:pPr>
        <w:spacing w:line="360" w:lineRule="auto"/>
        <w:ind w:firstLine="709"/>
        <w:jc w:val="both"/>
      </w:pPr>
      <w:r>
        <w:t xml:space="preserve">Индивидуальный стиль учебной деятельности включает в себя такие компоненты, как способы организации учебного процесса, выбор методов работы с информацией, а также предпочтения в формах взаимодействия с преподавателями и сокурсниками. Например, студенты с холерическим темпераментом, отличающимся высокой активностью и эмоциональной возбудимостью, могут предпочитать динамичные и интерактивные формы обучения, такие как групповые дискуссии или проектные работы. Они могут проявлять инициативу в учебной деятельности, стремясь к лидерству и активному участию в обсуждениях. В то же время студенты с флегматическим </w:t>
      </w:r>
      <w:r>
        <w:lastRenderedPageBreak/>
        <w:t>темпераментом, которые характеризуются спокойствием и уравновешенностью, могут предпочитать более структурированные и предсказуемые формы обучения, такие как чтение учебников и выполнение письменных заданий [6].</w:t>
      </w:r>
    </w:p>
    <w:p w:rsidR="00CE60A8" w:rsidRDefault="0044170F">
      <w:pPr>
        <w:spacing w:line="360" w:lineRule="auto"/>
        <w:ind w:firstLine="709"/>
        <w:jc w:val="both"/>
      </w:pPr>
      <w:r>
        <w:t>Кроме того, индивидуальный стиль учебной деятельности может проявляться в способах обработки информации. Студенты с сангвиническим темпераментом, как правило, обладают высокой способностью к восприятию и переработке информации, что позволяет им быстро переключаться между задачами и эффективно работать в условиях многозадачности. Они могут использовать разнообразные методы обучения, включая визуальные и аудиальные стимулы, что позволяет им лучше усваивать материал. С другой стороны, студенты с меланхолическим темпераментом могут предпочитать более глубокий и детальный подход к изучению предметов, уделяя внимание нюансам и деталям. Это может проявляться в их склонности к самостоятельному изучению литературы и поиску дополнительных источников информации [3].</w:t>
      </w:r>
    </w:p>
    <w:p w:rsidR="00CE60A8" w:rsidRDefault="0044170F">
      <w:pPr>
        <w:spacing w:line="360" w:lineRule="auto"/>
        <w:ind w:firstLine="709"/>
        <w:jc w:val="both"/>
      </w:pPr>
      <w:r>
        <w:t>Индивидуальный стиль учебной деятельности также включает в себя способы взаимодействия с окружающими. Студенты с выраженным экстравертированным темпераментом, как правило, активно взаимодействуют с сокурсниками и преподавателями, что способствует созданию благоприятной учебной атмосферы. Они могут быть более открытыми к обмену идеями и совместной работе, что усиливает их мотивацию и вовлеченность в учебный процесс. Напротив, студенты с интровертированным темпераментом могут предпочитать самостоятельную работу и более уединенные методы обучения, что может затруднить их взаимодействие с другими и, как следствие, негативно сказаться на их учебных результатах.</w:t>
      </w:r>
    </w:p>
    <w:p w:rsidR="00CE60A8" w:rsidRDefault="0044170F">
      <w:pPr>
        <w:spacing w:line="360" w:lineRule="auto"/>
        <w:ind w:firstLine="709"/>
        <w:jc w:val="both"/>
      </w:pPr>
      <w:r>
        <w:t xml:space="preserve">Важным аспектом индивидуального стиля учебной деятельности является также уровень саморегуляции и мотивации. Студенты с высоким уровнем саморегуляции, как правило, способны планировать свое время, ставить цели и </w:t>
      </w:r>
      <w:r>
        <w:lastRenderedPageBreak/>
        <w:t>достигать их, что положительно сказывается на их учебной активности и результатах. Темперамент оказывает влияние на уровень саморегуляции: студенты с более уравновешенным темпераментом, как правило, легче справляются с планированием и организацией учебного процесса, в то время как студенты с более импульсивным темпераментом могут испытывать трудности с самоконтролем и управлением своим временем.</w:t>
      </w:r>
    </w:p>
    <w:p w:rsidR="00CE60A8" w:rsidRDefault="0044170F">
      <w:pPr>
        <w:spacing w:line="360" w:lineRule="auto"/>
        <w:ind w:firstLine="709"/>
        <w:jc w:val="both"/>
      </w:pPr>
      <w:r>
        <w:t>Таким образом, индивидуальный стиль учебной деятельности является многогранным и сложным понятием, которое включает в себя множество факторов, связанных с личностными особенностями студента, его темпераментом и предпочтениями в учебном процессе. Понимание этих взаимосвязей может помочь не только в оптимизации учебного процесса, но и в создании более эффективных методов обучения, которые учитывают индивидуальные особенности каждого студента. Важно отметить, что индивидуальный стиль учебной деятельности может изменяться в зависимости от различных условий, таких как изменения в образовательной среде, новые требования к обучению и личностные изменения, происходящие в процессе взросления и развития.</w:t>
      </w:r>
    </w:p>
    <w:p w:rsidR="00CE60A8" w:rsidRDefault="0044170F">
      <w:pPr>
        <w:spacing w:line="360" w:lineRule="auto"/>
        <w:ind w:firstLine="709"/>
        <w:jc w:val="both"/>
      </w:pPr>
      <w:r>
        <w:t>Таким образом, исследование связи между свойствами темперамента и индивидуальным стилем учебной деятельности студентов представляет собой актуальную задачу, которая может привести к более глубокому пониманию того, как личностные характеристики влияют на учебный процесс. Это понимание может быть использовано для разработки более эффективных образовательных программ, которые учитывают индивидуальные потребности и предпочтения студентов, что, в свою очередь, может способствовать улучшению их учебных результатов и общей удовлетворенности от процесса обучения.</w:t>
      </w:r>
    </w:p>
    <w:p w:rsidR="00CE60A8" w:rsidRDefault="0044170F">
      <w:pPr>
        <w:spacing w:line="360" w:lineRule="auto"/>
        <w:ind w:firstLine="709"/>
        <w:jc w:val="both"/>
      </w:pPr>
      <w:r>
        <w:t xml:space="preserve">Важно также учитывать, что индивидуальный стиль учебной деятельности не является статичным, и с течением времени может подвергаться </w:t>
      </w:r>
      <w:r>
        <w:lastRenderedPageBreak/>
        <w:t>изменениям. Студенты могут развивать новые навыки, адаптироваться к новым условиям и, в результате, изменять свои подходы к обучению. Это может быть связано как с внешними факторами, такими как изменения в образовательной среде, так и с внутренними, связанными с личностным развитием и изменениями в темпераменте.</w:t>
      </w:r>
    </w:p>
    <w:p w:rsidR="00CE60A8" w:rsidRDefault="0044170F">
      <w:pPr>
        <w:spacing w:line="360" w:lineRule="auto"/>
        <w:ind w:firstLine="709"/>
        <w:jc w:val="both"/>
      </w:pPr>
      <w:r>
        <w:t>Таким образом, индивидуальный стиль учебной деятельности является важным аспектом, который требует внимательного изучения в контексте образовательного процесса. Понимание того, как свойства темперамента влияют на этот стиль, может помочь в создании более эффективных методов обучения и поддержки студентов в их образовательном пути. Это, в свою очередь, может привести к более успешному и удовлетворительному обучению, что является целью как студентов, так и образовательных учреждений.</w:t>
      </w:r>
    </w:p>
    <w:p w:rsidR="00CE60A8" w:rsidRDefault="0044170F">
      <w:pPr>
        <w:spacing w:line="360" w:lineRule="auto"/>
        <w:ind w:firstLine="709"/>
        <w:jc w:val="both"/>
      </w:pPr>
      <w:r>
        <w:t>В заключение, можно сказать, что индивидуальный стиль учебной деятельности является важным компонентом успешного обучения. Он формируется под влиянием множества факторов, включая темперамент, и может варьироваться в зависимости от различных условий. Понимание этих взаимосвязей может помочь в создании более эффективных образовательных программ и методов, которые учитывают индивидуальные особенности студентов и способствуют их успеху в учебной деятельности.</w:t>
      </w:r>
    </w:p>
    <w:p w:rsidR="00CE60A8" w:rsidRDefault="0044170F">
      <w:r>
        <w:br w:type="page"/>
      </w:r>
    </w:p>
    <w:p w:rsidR="00CE60A8" w:rsidRDefault="0044170F">
      <w:pPr>
        <w:pStyle w:val="1"/>
      </w:pPr>
      <w:bookmarkStart w:id="4" w:name="_Toc190276632"/>
      <w:r>
        <w:lastRenderedPageBreak/>
        <w:t>ГЛАВА 3. ВЛИЯНИЕ ТЕМПЕРАМЕНТА НА УЧЕБНУЮ ДЕЯТЕЛЬНОСТЬ СТУДЕНТА</w:t>
      </w:r>
      <w:bookmarkEnd w:id="4"/>
    </w:p>
    <w:p w:rsidR="00CE60A8" w:rsidRDefault="0044170F">
      <w:pPr>
        <w:spacing w:line="360" w:lineRule="auto"/>
        <w:ind w:firstLine="709"/>
        <w:jc w:val="both"/>
      </w:pPr>
      <w:r>
        <w:t>Темперамент играет важную роль в формировании индивидуального стиля учебной деятельности студента, так как он определяет не только эмоциональную реакцию на учебные задания, но и способы восприятия, обработки информации и взаимодействия с окружающими. Темпераментные особенности, такие как скорость реакции, уровень активности, эмоциональная устойчивость и степень социализации, влияют на то, как студент подходит к обучению, как он организует своё время и как справляется с учебной нагрузкой. Понимание этих аспектов может помочь как самим студентам, так и педагогам в создании более эффективной образовательной среды.</w:t>
      </w:r>
    </w:p>
    <w:p w:rsidR="00CE60A8" w:rsidRDefault="0044170F">
      <w:pPr>
        <w:spacing w:line="360" w:lineRule="auto"/>
        <w:ind w:firstLine="709"/>
        <w:jc w:val="both"/>
      </w:pPr>
      <w:r>
        <w:t>Прежде всего, стоит отметить, что темперамент — это конституционально обусловленная характеристика личности, которая формируется под воздействием как генетических, так и социальных факторов. Темпераментные черты, такие как холеричность, сангвиничность, флегматичность и меланхоличность, могут оказывать значительное влияние на учебный процесс. Например, студенты с холерическим темпераментом, как правило, отличаются высокой активностью, энергией и стремлением к лидерству. Они могут легко увлекаться новыми идеями и проектами, однако им может не хватать терпения для выполнения рутинных задач, что может привести к проблемам с усвоением материала, требующего длительного сосредоточения и терпения. В то же время, такие студенты могут проявлять выдающиеся результаты в ситуациях, требующих быстрого принятия решений и активного участия [1].</w:t>
      </w:r>
    </w:p>
    <w:p w:rsidR="00CE60A8" w:rsidRDefault="0044170F">
      <w:pPr>
        <w:spacing w:line="360" w:lineRule="auto"/>
        <w:ind w:firstLine="709"/>
        <w:jc w:val="both"/>
      </w:pPr>
      <w:r>
        <w:t xml:space="preserve">С другой стороны, студенты с меланхолическим темпераментом могут испытывать трудности в учебной деятельности из-за своей склонности к глубокой самоанализу и чувствительности. Они могут быть очень внимательными к деталям и стремиться к высоким стандартам, однако их склонность к сомнениям и перфекционизму может препятствовать </w:t>
      </w:r>
      <w:r>
        <w:lastRenderedPageBreak/>
        <w:t>продуктивной учебной деятельности. Меланхолики могут часто переживать из-за своих ошибок, что может приводить к снижению мотивации и уверенности в своих силах. Важно отметить, что такие студенты могут быть очень успешными в научной деятельности, где требуется глубокое понимание и критический анализ информации [4].</w:t>
      </w:r>
    </w:p>
    <w:p w:rsidR="00CE60A8" w:rsidRDefault="0044170F">
      <w:pPr>
        <w:spacing w:line="360" w:lineRule="auto"/>
        <w:ind w:firstLine="709"/>
        <w:jc w:val="both"/>
      </w:pPr>
      <w:r>
        <w:t>Сангвиники, в свою очередь, обладают высокой степенью социальной активности и общительности. Они легко устанавливают контакты и могут быть отличными командными игроками. Однако их склонность к отвлечению и недостаток усидчивости могут стать препятствием для успешного освоения сложных учебных предметов, требующих длительного сосредоточения. Студенты с сангвиническим темпераментом могут успешно справляться с задачами, связанными с групповой работой и проектами, однако им может быть сложно организовать индивидуальную учебную деятельность, требующую высокой степени самодисциплины [2].</w:t>
      </w:r>
    </w:p>
    <w:p w:rsidR="00CE60A8" w:rsidRDefault="0044170F">
      <w:pPr>
        <w:spacing w:line="360" w:lineRule="auto"/>
        <w:ind w:firstLine="709"/>
        <w:jc w:val="both"/>
      </w:pPr>
      <w:r>
        <w:t>Флегматики, обладая спокойным и уравновешенным характером, могут проявлять терпение и упорство в учебной деятельности. Они способны долго и сосредоточенно работать над задачами, однако их медлительность и склонность к рутине могут стать препятствием для быстрого усвоения нового материала. Флегматики могут быть хорошими учениками, однако им может не хватать инициативы и креативности, что может ограничивать их возможности в обучении.</w:t>
      </w:r>
    </w:p>
    <w:p w:rsidR="00CE60A8" w:rsidRDefault="0044170F">
      <w:pPr>
        <w:spacing w:line="360" w:lineRule="auto"/>
        <w:ind w:firstLine="709"/>
        <w:jc w:val="both"/>
      </w:pPr>
      <w:r>
        <w:t xml:space="preserve">Кроме того, важным аспектом влияния темперамента на учебную деятельность является уровень мотивации. Студенты с разными темпераментными типами могут иметь различные источники мотивации и способы её поддержания. Например, холерики могут быть мотивированы внешними факторами, такими как конкуренция и признание, в то время как меланхолики могут стремиться к внутреннему удовлетворению от глубокого понимания изучаемого материала. Сангвиники могут черпать мотивацию из </w:t>
      </w:r>
      <w:r>
        <w:lastRenderedPageBreak/>
        <w:t>социальных взаимодействий и совместной учебной деятельности, тогда как флегматики могут находить мотивацию в стабильности и предсказуемости учебного процесса.</w:t>
      </w:r>
    </w:p>
    <w:p w:rsidR="00CE60A8" w:rsidRDefault="0044170F">
      <w:pPr>
        <w:spacing w:line="360" w:lineRule="auto"/>
        <w:ind w:firstLine="709"/>
        <w:jc w:val="both"/>
      </w:pPr>
      <w:r>
        <w:t>Темперамент также влияет на стиль обучения, который выбирает студент. Например, холерики могут предпочитать активные методы обучения, такие как обсуждения, дебаты и проекты, в то время как меланхолики могут предпочитать более традиционные методы, такие как чтение и написание. Сангвиники могут быть более склонны к групповым занятиям и совместным проектам, тогда как флегматики могут предпочитать индивидуальную работу и самостоятельное изучение. Эти предпочтения могут существенно влиять на успехи студентов в учебной деятельности, так как выбор стиля обучения, соответствующего их темпераментным особенностям, может повысить их мотивацию и эффективность.</w:t>
      </w:r>
    </w:p>
    <w:p w:rsidR="00CE60A8" w:rsidRDefault="0044170F">
      <w:pPr>
        <w:spacing w:line="360" w:lineRule="auto"/>
        <w:ind w:firstLine="709"/>
        <w:jc w:val="both"/>
      </w:pPr>
      <w:r>
        <w:t>Также стоит отметить, что влияние темперамента на учебную деятельность может проявляться в различных аспектах, таких как управление временем, организация учебного процесса и взаимодействие с преподавателями и однокурсниками. Например, студенты с холерическим темпераментом могут быть склонны к спонтанности и недостаточной организации, что может приводить к проблемам с выполнением заданий в срок. В то же время, флегматики могут проявлять излишнюю осторожность и медлительность в принятии решений, что также может негативно сказываться на их учебной деятельности.</w:t>
      </w:r>
    </w:p>
    <w:p w:rsidR="00CE60A8" w:rsidRDefault="0044170F">
      <w:pPr>
        <w:spacing w:line="360" w:lineRule="auto"/>
        <w:ind w:firstLine="709"/>
        <w:jc w:val="both"/>
      </w:pPr>
      <w:r>
        <w:t xml:space="preserve">Взаимодействие с преподавателями также может зависеть от темперамента студента. Например, холерики могут стремиться к активному диалогу и обсуждению, тогда как меланхолики могут быть более замкнутыми и предпочитать индивидуальные консультации. Сангвиники могут легко находить общий язык с преподавателями и участвовать в обсуждениях, тогда как флегматики могут быть менее активными в этом отношении. Эти различия </w:t>
      </w:r>
      <w:r>
        <w:lastRenderedPageBreak/>
        <w:t>могут влиять на качество обратной связи, которую студенты получают от преподавателей, а также на их общее восприятие учебного процесса.</w:t>
      </w:r>
    </w:p>
    <w:p w:rsidR="00CE60A8" w:rsidRDefault="0044170F">
      <w:pPr>
        <w:spacing w:line="360" w:lineRule="auto"/>
        <w:ind w:firstLine="709"/>
        <w:jc w:val="both"/>
      </w:pPr>
      <w:r>
        <w:t>Важно также учитывать, что влияние темперамента на учебную деятельность не является фиксированным и может изменяться в зависимости от контекста и обстоятельств. Например, в условиях стресса или повышенной нагрузки студенты с разными темпераментами могут реагировать по-разному. Холерики могут проявлять агрессию или раздражительность, в то время как меланхолики могут впадать в депрессию или апатию. Сангвиники могут быть более склонны к поиску социальных взаимодействий для поддержки, тогда как флегматики могут замыкаться в себе. Эти реакции могут существенно влиять на учебный процесс и успехи студентов.</w:t>
      </w:r>
    </w:p>
    <w:p w:rsidR="00CE60A8" w:rsidRDefault="0044170F">
      <w:pPr>
        <w:spacing w:line="360" w:lineRule="auto"/>
        <w:ind w:firstLine="709"/>
        <w:jc w:val="both"/>
      </w:pPr>
      <w:r>
        <w:t>Таким образом, влияние темперамента на учебную деятельность студента является многогранным и сложным процессом, который требует внимательного анализа и понимания. Педагоги и психологи должны учитывать темпераментные особенности студентов при разработке учебных программ и методов обучения, чтобы создать максимально эффективную образовательную среду. Студенты, в свою очередь, могут использовать осознание своих темпераментных особенностей для оптимизации своего учебного процесса, выбора подходящих методов обучения и управления своей мотивацией. В конечном итоге, понимание связи между темпераментом и учебной деятельностью может способствовать более успешному и гармоничному обучению, что является важной целью как для студентов, так и для образовательных учреждений.</w:t>
      </w:r>
    </w:p>
    <w:p w:rsidR="00CE60A8" w:rsidRDefault="0044170F">
      <w:r>
        <w:br w:type="page"/>
      </w:r>
    </w:p>
    <w:p w:rsidR="00CE60A8" w:rsidRDefault="0044170F">
      <w:pPr>
        <w:pStyle w:val="1"/>
      </w:pPr>
      <w:bookmarkStart w:id="5" w:name="_Toc190276633"/>
      <w:r>
        <w:lastRenderedPageBreak/>
        <w:t>ГЛАВА 4. ОПРЕДЕЛЕНИЕ ИНДИВИДУАЛЬНОГО СТИЛЯ УЧЕБНОЙ ДЕЯТЕЛЬНОСТИ СТУДЕНТА</w:t>
      </w:r>
      <w:bookmarkEnd w:id="5"/>
    </w:p>
    <w:p w:rsidR="00CE60A8" w:rsidRDefault="0044170F">
      <w:pPr>
        <w:spacing w:line="360" w:lineRule="auto"/>
        <w:ind w:firstLine="709"/>
        <w:jc w:val="both"/>
      </w:pPr>
      <w:r>
        <w:t>Определение индивидуального стиля учебной деятельности студента представляет собой сложный и многоаспектный процесс, который включает в себя анализ различных факторов, влияющих на то, как студент воспринимает, обрабатывает и усваивает информацию. Индивидуальный стиль учебной деятельности можно рассматривать как совокупность предпочтений, привычек, методов и стратегий, которые студент использует в процессе обучения. Эти стили формируются под воздействием множества факторов, включая личностные характеристики, такие как темперамент, мотивацию, когнитивные способности и предшествующий опыт. Темперамент, в свою очередь, является одной из ключевых составляющих, определяющих индивидуальные особенности учебной деятельности, поскольку он влияет на эмоциональную реакцию студента на учебный процесс, его способность к концентрации, уровень стресса и другие аспекты, важные для успешного обучения.</w:t>
      </w:r>
    </w:p>
    <w:p w:rsidR="00CE60A8" w:rsidRDefault="0044170F">
      <w:pPr>
        <w:spacing w:line="360" w:lineRule="auto"/>
        <w:ind w:firstLine="709"/>
        <w:jc w:val="both"/>
      </w:pPr>
      <w:r>
        <w:t>В контексте учебной деятельности индивидуальный стиль можно рассматривать как нечто более глубокое, чем просто набор предпочтений. Это динамическая система, которая может изменяться в зависимости от различных условий, таких как предмет изучения, форма обучения (индивидуальная или групповая), а также внешние факторы, такие как поддержка со стороны преподавателей и однокурсников, доступ к ресурсам и учебным материалам. Каждый студент уникален, и его стиль учебной деятельности может быть результатом взаимодействия его темперамента с окружающей средой, включая образовательные практики и культурные особенности. Например, студенты с холерическим темпераментом могут предпочитать активные и динамичные формы обучения, такие как дискуссии и ролевые игры, в то время как флегматики могут быть более склонны к самостоятельному изучению и систематизации материала [10].</w:t>
      </w:r>
    </w:p>
    <w:p w:rsidR="00CE60A8" w:rsidRDefault="0044170F">
      <w:pPr>
        <w:spacing w:line="360" w:lineRule="auto"/>
        <w:ind w:firstLine="709"/>
        <w:jc w:val="both"/>
      </w:pPr>
      <w:r>
        <w:lastRenderedPageBreak/>
        <w:t>Стиль учебной деятельности также можно рассматривать через призму теории множественных интеллектов Говарда Гарднера, которая предлагает более широкий взгляд на то, как люди учатся и какие подходы могут быть наиболее эффективными для разных типов личностей. Согласно этой теории, существует несколько видов интеллекта, включая логико-математический, лингвистический, музыкальный, пространственный и другие. Каждый студент может иметь свои сильные стороны в различных областях, что также влияет на его стиль учебной деятельности. Например, студент с высоким уровнем музыкального интеллекта может использовать ритмы и мелодии для запоминания информации, в то время как студент с пространственным интеллектом может использовать визуальные схемы и диаграммы для организации своих мыслей [8].</w:t>
      </w:r>
    </w:p>
    <w:p w:rsidR="00CE60A8" w:rsidRDefault="0044170F">
      <w:pPr>
        <w:spacing w:line="360" w:lineRule="auto"/>
        <w:ind w:firstLine="709"/>
        <w:jc w:val="both"/>
      </w:pPr>
      <w:r>
        <w:t>Важным аспектом определения индивидуального стиля учебной деятельности является также осознание того, что этот стиль может эволюционировать с течением времени. Студенты могут развивать новые стратегии и методы обучения по мере накопления опыта и получения обратной связи от преподавателей и сверстников. Это означает, что индивидуальный стиль не является фиксированным, а скорее представляет собой адаптивный процесс, который может меняться в зависимости от различных обстоятельств. Например, студент, который изначально предпочитал пассивные формы обучения, такие как чтение и слушание лекций, может начать использовать более активные подходы, такие как участие в семинарах и групповых проектах, если он осознает их эффективность [18].</w:t>
      </w:r>
    </w:p>
    <w:p w:rsidR="00CE60A8" w:rsidRDefault="0044170F">
      <w:pPr>
        <w:spacing w:line="360" w:lineRule="auto"/>
        <w:ind w:firstLine="709"/>
        <w:jc w:val="both"/>
      </w:pPr>
      <w:r>
        <w:t xml:space="preserve">Темперамент, как одна из ключевых характеристик личности, играет важную роль в формировании индивидуального стиля учебной деятельности. Темперамент можно определить как совокупность врожденных особенностей, которые влияют на поведение, эмоциональные реакции и способы взаимодействия с окружающим миром. Существует несколько классификаций темперамента, наиболее известной из которых является классификация, </w:t>
      </w:r>
      <w:r>
        <w:lastRenderedPageBreak/>
        <w:t>предложенная Гиппократом и позже доработанная И. П. Павловым. Согласно этой классификации, выделяют четыре основных типа темперамента: холерический, сангвинический, флегматический и меланхолический. Каждый из этих типов имеет свои особенности, которые могут оказывать влияние на учебный процесс.</w:t>
      </w:r>
    </w:p>
    <w:p w:rsidR="00CE60A8" w:rsidRDefault="0044170F">
      <w:pPr>
        <w:spacing w:line="360" w:lineRule="auto"/>
        <w:ind w:firstLine="709"/>
        <w:jc w:val="both"/>
      </w:pPr>
      <w:r>
        <w:t>Холерики, например, характеризуются высокой активностью, энергичностью и стремлением к лидерству. Они могут быть очень мотивированы к обучению, особенно если это связано с соревнованием или необходимостью проявить свои способности. Однако их импульсивность и недостаток терпения могут приводить к трудностям в усвоении материала, требующего длительного сосредоточения. Сангвиники, напротив, обладают оптимистичным и общительным характером, что позволяет им легко взаимодействовать с другими и адаптироваться к различным ситуациям. Они могут быть успешными в групповых проектах и дискуссиях, однако их склонность к отвлечению может мешать сосредоточению на индивидуальных заданиях.</w:t>
      </w:r>
    </w:p>
    <w:p w:rsidR="00CE60A8" w:rsidRDefault="0044170F">
      <w:pPr>
        <w:spacing w:line="360" w:lineRule="auto"/>
        <w:ind w:firstLine="709"/>
        <w:jc w:val="both"/>
      </w:pPr>
      <w:r>
        <w:t>Флегматики, обладая спокойным и уравновешенным характером, обычно предпочитают систематический подход к обучению. Они могут быть хорошими слушателями и внимательными читателями, что способствует глубокому пониманию материала. Однако их медлительность и отсутствие инициативы могут замедлять процесс обучения. Меланхолики, в свою очередь, обладают высокой чувствительностью и склонностью к глубокому анализу, что позволяет им хорошо усваивать сложные концепции. Однако их предрасположенность к тревожности и сомнениям может негативно сказываться на учебной мотивации и уверенности в собственных силах.</w:t>
      </w:r>
    </w:p>
    <w:p w:rsidR="00CE60A8" w:rsidRDefault="0044170F">
      <w:pPr>
        <w:spacing w:line="360" w:lineRule="auto"/>
        <w:ind w:firstLine="709"/>
        <w:jc w:val="both"/>
      </w:pPr>
      <w:r>
        <w:t xml:space="preserve">Взаимодействие темперамента и индивидуального стиля учебной деятельности можно проиллюстрировать на примере студентов, обладающих разными типами темперамента. Например, холерический студент может </w:t>
      </w:r>
      <w:r>
        <w:lastRenderedPageBreak/>
        <w:t>предпочитать активные формы обучения, такие как дебаты или проекты, где он может проявить свои лидерские качества и соревновательный дух. Он может быть более склонен к риску и экспериментам, что может приводить к инновационным решениям, но также и к ошибкам, если он не будет уделять достаточно внимания деталям. С другой стороны, флегматический студент может предпочитать более традиционные формы обучения, такие как чтение и написание конспектов, что позволяет ему тщательно обдумывать материал и систематизировать свои знания. Однако его медлительность может стать преградой в условиях, где требуется быстрая реакция и адаптация.</w:t>
      </w:r>
    </w:p>
    <w:p w:rsidR="00CE60A8" w:rsidRDefault="0044170F">
      <w:pPr>
        <w:spacing w:line="360" w:lineRule="auto"/>
        <w:ind w:firstLine="709"/>
        <w:jc w:val="both"/>
      </w:pPr>
      <w:r>
        <w:t>Индивидуальный стиль учебной деятельности также может быть зависим от уровня мотивации студента. Мотивация играет ключевую роль в том, насколько активно студент будет участвовать в учебном процессе и какие стратегии он будет использовать для достижения своих целей. Высокая мотивация может способствовать более активному поиску информации, участию в дискуссиях и сотрудничеству с другими студентами, в то время как низкая мотивация может приводить к пассивному восприятию информации и минимальному вовлечению в учебный процесс. Темперамент может оказывать влияние на уровень мотивации, поскольку студенты с разными типами темперамента могут по-разному реагировать на внешние стимулы и внутренние побуждения.</w:t>
      </w:r>
    </w:p>
    <w:p w:rsidR="00CE60A8" w:rsidRDefault="0044170F">
      <w:pPr>
        <w:spacing w:line="360" w:lineRule="auto"/>
        <w:ind w:firstLine="709"/>
        <w:jc w:val="both"/>
      </w:pPr>
      <w:r>
        <w:t xml:space="preserve">Таким образом, определение индивидуального стиля учебной деятельности студента является многогранным процессом, который включает в себя анализ темперамента, мотивации, когнитивных способностей и других факторов. Понимание этих аспектов может помочь преподавателям разрабатывать более эффективные методы обучения, учитывающие индивидуальные особенности студентов и способствующие их успешному обучению. В конечном итоге, осознание важности индивидуального стиля учебной деятельности может привести к более глубокому пониманию процесса </w:t>
      </w:r>
      <w:r>
        <w:lastRenderedPageBreak/>
        <w:t>обучения и его оптимизации для достижения наилучших результатов как для студентов, так и для образовательных учреждений в целом.</w:t>
      </w:r>
    </w:p>
    <w:p w:rsidR="00CE60A8" w:rsidRDefault="0044170F">
      <w:r>
        <w:br w:type="page"/>
      </w:r>
    </w:p>
    <w:p w:rsidR="00CE60A8" w:rsidRDefault="0044170F">
      <w:pPr>
        <w:pStyle w:val="1"/>
      </w:pPr>
      <w:bookmarkStart w:id="6" w:name="_Toc190276634"/>
      <w:r>
        <w:lastRenderedPageBreak/>
        <w:t>ГЛАВА 5. АНАЛИЗ СВЯЗИ МЕЖДУ ТЕМПЕРАМЕНТОМ И СТИЛЕМ УЧЕБНОЙ ДЕЯТЕЛЬНОСТИ</w:t>
      </w:r>
      <w:bookmarkEnd w:id="6"/>
    </w:p>
    <w:p w:rsidR="00CE60A8" w:rsidRDefault="0044170F">
      <w:pPr>
        <w:spacing w:line="360" w:lineRule="auto"/>
        <w:ind w:firstLine="709"/>
        <w:jc w:val="both"/>
      </w:pPr>
      <w:r>
        <w:t>Темперамент и стиль учебной деятельности являются важными аспектами, которые влияют на процесс обучения и достижения академических результатов. Темперамент, как индивидуально-психологическая характеристика, определяет динамику поведения человека, его эмоциональную реакцию на события, скорость и устойчивость психических процессов. В свою очередь, стиль учебной деятельности представляет собой индивидуальные особенности подхода студента к обучению, включая методы, стратегии, предпочтения и уровень активности в учебном процессе. Взаимосвязь между этими двумя аспектами представляет собой сложный и многогранный вопрос, который требует детального анализа.</w:t>
      </w:r>
    </w:p>
    <w:p w:rsidR="00CE60A8" w:rsidRDefault="0044170F">
      <w:pPr>
        <w:spacing w:line="360" w:lineRule="auto"/>
        <w:ind w:firstLine="709"/>
        <w:jc w:val="both"/>
      </w:pPr>
      <w:r>
        <w:t>Темперамент человека традиционно классифицируется на четыре основных типа: холерический, сангвинический, флегматический и меланхолический. Каждый из этих типов обладает уникальными характеристиками, которые могут оказывать значительное влияние на стиль учебной деятельности. Например, холерики, отличающиеся высокой эмоциональной возбудимостью и активностью, могут предпочитать динамичные и интерактивные формы обучения, такие как групповые проекты или дискуссии. Их стремление к лидерству и доминированию может проявляться в желании взять на себя инициативу в учебных группах, что, в свою очередь, может способствовать развитию их коммуникативных навыков и уверенности в себе. Однако такая активность может также приводить к недостатку терпения и импульсивности, что может негативно сказаться на глубине усвоения материала [7].</w:t>
      </w:r>
    </w:p>
    <w:p w:rsidR="00CE60A8" w:rsidRDefault="0044170F">
      <w:pPr>
        <w:spacing w:line="360" w:lineRule="auto"/>
        <w:ind w:firstLine="709"/>
        <w:jc w:val="both"/>
      </w:pPr>
      <w:r>
        <w:t xml:space="preserve">Сангвиники, с другой стороны, характеризуются общительностью и оптимизмом. Они могут легко адаптироваться к различным условиям обучения и часто выбирают разнообразные методы и подходы к учебе. Их высокая мотивация и интерес к новому делают их активными участниками учебного </w:t>
      </w:r>
      <w:r>
        <w:lastRenderedPageBreak/>
        <w:t>процесса, что может способствовать более глубокому и качественному усвоению информации. Однако их склонность к отвлечению и недостаток концентрации могут стать препятствием при выполнении длительных и монотонных заданий, требующих внимательности и усидчивости. Таким образом, стиль учебной деятельности сангвиников может быть разнообразным и адаптивным, но иногда им не хватает глубины и системности [5].</w:t>
      </w:r>
    </w:p>
    <w:p w:rsidR="00CE60A8" w:rsidRDefault="0044170F">
      <w:pPr>
        <w:spacing w:line="360" w:lineRule="auto"/>
        <w:ind w:firstLine="709"/>
        <w:jc w:val="both"/>
      </w:pPr>
      <w:r>
        <w:t>Флегматики, обладающие спокойным и уравновешенным темпераментом, обычно предпочитают более структурированные и предсказуемые формы обучения. Их способность к концентрации и вниманию позволяет им успешно справляться с длительными и сложными заданиями, однако их медлительность может стать проблемой в условиях, требующих быстрой реакции или активного участия. Флегматики часто выбирают традиционные методы обучения, такие как лекции и семинары, где они могут спокойно усваивать информацию в своем темпе. Их стиль учебной деятельности может быть менее гибким, чем у холериков или сангвиников, но при этом они способны к глубокому анализу и систематизации знаний [15].</w:t>
      </w:r>
    </w:p>
    <w:p w:rsidR="00CE60A8" w:rsidRDefault="0044170F">
      <w:pPr>
        <w:spacing w:line="360" w:lineRule="auto"/>
        <w:ind w:firstLine="709"/>
        <w:jc w:val="both"/>
      </w:pPr>
      <w:r>
        <w:t>Меланхолики, имеющие склонность к глубоким переживаниям и самоанализу, могут проявлять особую чувствительность к учебной среде и эмоциональному климату. Их стиль учебной деятельности часто включает в себя индивидуальные исследования и рефлексию, что позволяет им глубже осмысливать изучаемый материал. Однако их склонность к пессимизму и самокритике может затруднять процесс обучения, так как они могут испытывать страх перед неудачами и критикой. Меланхолики могут быть менее активными в групповых формах обучения, предпочитая уединение и самостоятельную работу, что может ограничивать их возможности для взаимодействия и обмена опытом с другими студентами.</w:t>
      </w:r>
    </w:p>
    <w:p w:rsidR="00CE60A8" w:rsidRDefault="0044170F">
      <w:pPr>
        <w:spacing w:line="360" w:lineRule="auto"/>
        <w:ind w:firstLine="709"/>
        <w:jc w:val="both"/>
      </w:pPr>
      <w:r>
        <w:t xml:space="preserve">Таким образом, связь между темпераментом и стилем учебной деятельности является многогранной и сложной. Темперамент задает общий </w:t>
      </w:r>
      <w:r>
        <w:lastRenderedPageBreak/>
        <w:t>тон и динамику учебного процесса, в то время как стиль учебной деятельности формируется на основе индивидуальных предпочтений, навыков и стратегий, которые могут как поддерживать, так и ограничивать возможности студента в процессе обучения. Важно отметить, что каждый студент является уникальным, и его стиль учебной деятельности может сочетать в себе элементы различных темпераментов, что делает этот вопрос еще более интересным и актуальным для исследования.</w:t>
      </w:r>
    </w:p>
    <w:p w:rsidR="00CE60A8" w:rsidRDefault="0044170F">
      <w:pPr>
        <w:spacing w:line="360" w:lineRule="auto"/>
        <w:ind w:firstLine="709"/>
        <w:jc w:val="both"/>
      </w:pPr>
      <w:r>
        <w:t>Кроме того, стоит учитывать, что стиль учебной деятельности может изменяться в зависимости от контекста, в котором происходит обучение. Например, в условиях повышенного стресса или давления со стороны преподавателей, студенты с различными темпераментами могут по-разному реагировать на эти факторы, что может повлиять на их подход к учебе. Холерики могут стать еще более активными и доминирующими, стремясь доказать свою состоятельность, в то время как меланхолики могут замкнуться в себе и потерять мотивацию. Сангвиники могут попытаться создать позитивную атмосферу в группе, но их внимание может быть легко отвлечено. Флегматики, возможно, будут продолжать действовать в своем привычном темпе, но могут испытывать трудности в условиях, требующих быстрой адаптации.</w:t>
      </w:r>
    </w:p>
    <w:p w:rsidR="00CE60A8" w:rsidRDefault="0044170F">
      <w:pPr>
        <w:spacing w:line="360" w:lineRule="auto"/>
        <w:ind w:firstLine="709"/>
        <w:jc w:val="both"/>
      </w:pPr>
      <w:r>
        <w:t xml:space="preserve">Также стоит отметить, что образовательные учреждения и преподаватели могут играть важную роль в формировании стиля учебной деятельности студентов. Понимание особенностей темперамента студентов может помочь педагогам разрабатывать более эффективные методы обучения, которые будут учитывать индивидуальные потребности и предпочтения учащихся. Например, использование разнообразных форматов обучения, таких как групповые проекты, индивидуальные задания и практические занятия, может способствовать более глубокому вовлечению студентов с различными темпераментами. Преподаватели могут также использовать различные стратегии мотивации, чтобы поддерживать интерес и активность студентов, что </w:t>
      </w:r>
      <w:r>
        <w:lastRenderedPageBreak/>
        <w:t>может помочь им преодолеть трудности, связанные с их индивидуальными особенностями.</w:t>
      </w:r>
    </w:p>
    <w:p w:rsidR="00CE60A8" w:rsidRDefault="0044170F">
      <w:pPr>
        <w:spacing w:line="360" w:lineRule="auto"/>
        <w:ind w:firstLine="709"/>
        <w:jc w:val="both"/>
      </w:pPr>
      <w:r>
        <w:t>В заключение, связь между темпераментом и стилем учебной деятельности является важной темой для исследования, которая может помочь лучше понять, как индивидуальные особенности студентов влияют на их учебный процесс и достижения. Осознание этих взаимосвязей может способствовать созданию более эффективных образовательных практик, которые будут учитывать разнообразие темпераментов и стилей учебной деятельности, что, в свою очередь, может привести к более высоким результатам и удовлетворенности студентов в процессе обучения.</w:t>
      </w:r>
    </w:p>
    <w:p w:rsidR="00CE60A8" w:rsidRDefault="0044170F">
      <w:r>
        <w:br w:type="page"/>
      </w:r>
    </w:p>
    <w:p w:rsidR="00CE60A8" w:rsidRDefault="0044170F">
      <w:pPr>
        <w:pStyle w:val="1"/>
      </w:pPr>
      <w:bookmarkStart w:id="7" w:name="_Toc190276635"/>
      <w:r>
        <w:lastRenderedPageBreak/>
        <w:t>ГЛАВА 6. ФАКТОРЫ, ВЛИЯЮЩИЕ НА ФОРМИРОВАНИЕ ИНДИВИДУАЛЬНОГО СТИЛЯ УЧЕБНОЙ ДЕЯТЕЛЬНОСТИ</w:t>
      </w:r>
      <w:bookmarkEnd w:id="7"/>
    </w:p>
    <w:p w:rsidR="00CE60A8" w:rsidRDefault="0044170F">
      <w:pPr>
        <w:spacing w:line="360" w:lineRule="auto"/>
        <w:ind w:firstLine="709"/>
        <w:jc w:val="both"/>
      </w:pPr>
      <w:r>
        <w:t>Формирование индивидуального стиля учебной деятельности студента представляет собой сложный и многогранный процесс, на который влияет множество факторов. В данной работе особое внимание будет уделено связи свойств темперамента с индивидуальным стилем учебной деятельности, однако, прежде чем углубиться в эту тему, необходимо рассмотреть широкий спектр факторов, которые могут оказывать влияние на этот процесс. Индивидуальный стиль учебной деятельности можно рассматривать как уникальную совокупность методов, приемов и стратегий, которые использует студент в процессе обучения, чтобы достичь своих образовательных целей. Этот стиль формируется под воздействием различных внутренних и внешних факторов, среди которых можно выделить личностные характеристики, социальные условия, образовательную среду, а также культурные и экономические аспекты.</w:t>
      </w:r>
    </w:p>
    <w:p w:rsidR="00CE60A8" w:rsidRDefault="0044170F">
      <w:pPr>
        <w:spacing w:line="360" w:lineRule="auto"/>
        <w:ind w:firstLine="709"/>
        <w:jc w:val="both"/>
      </w:pPr>
      <w:r>
        <w:t xml:space="preserve">Одним из ключевых факторов, влияющих на формирование индивидуального стиля учебной деятельности, являются личностные характеристики студента. В этом контексте темперамент играет особую роль, так как он определяет уровень активности, эмоциональной устойчивости и реакцию на стрессовые ситуации. Темперамент может быть представлен в различных формах, таких как холерический, сангвинический, флегматический и меланхолический, и каждое из этих типов имеет свои особенности, которые могут влиять на подход студента к учебному процессу. Например, холерики, обладающие высокой эмоциональной возбудимостью и энергией, могут предпочитать активные методы обучения, такие как групповые проекты или дискуссии, в то время как меланхолики, склонные к глубокой рефлексии и анализу, могут выбирать более спокойные и вдумчивые методы, такие как самостоятельное изучение литературы или написание эссе. Таким образом, понимание темперамента студента может помочь в определении его </w:t>
      </w:r>
      <w:r>
        <w:lastRenderedPageBreak/>
        <w:t>предпочтений в учебной деятельности и формировании индивидуального стиля [13].</w:t>
      </w:r>
    </w:p>
    <w:p w:rsidR="00CE60A8" w:rsidRDefault="0044170F">
      <w:pPr>
        <w:spacing w:line="360" w:lineRule="auto"/>
        <w:ind w:firstLine="709"/>
        <w:jc w:val="both"/>
      </w:pPr>
      <w:r>
        <w:t>Кроме того, важным аспектом является влияние когнитивных стилей на индивидуальный стиль учебной деятельности. Когнитивный стиль представляет собой индивидуальные особенности обработки информации, которые могут варьироваться от аналитического до интуитивного подхода. Студенты с аналитическим стилем мышления могут предпочитать структурированные методы обучения, такие как схемы и таблицы, в то время как интуитивные студенты могут быть более склонны к творческим подходам и использованию метафор. Эти когнитивные стили могут взаимодействовать с темпераментом, создавая уникальные комбинации, которые определяют, как студент будет подходить к обучению. Например, сангвиники с аналитическим стилем могут проявлять активность в групповых обсуждениях, используя свои способности к структурированию информации, в то время как флегматики с интуитивным стилем могут предпочитать более спокойные и менее структурированные формы обучения, которые позволяют им исследовать темы в глубину [12].</w:t>
      </w:r>
    </w:p>
    <w:p w:rsidR="00CE60A8" w:rsidRDefault="0044170F">
      <w:pPr>
        <w:spacing w:line="360" w:lineRule="auto"/>
        <w:ind w:firstLine="709"/>
        <w:jc w:val="both"/>
      </w:pPr>
      <w:r>
        <w:t xml:space="preserve">Социальные условия также играют значительную роль в формировании индивидуального стиля учебной деятельности. Социальная среда, в которой находится студент, может оказывать влияние на его мотивацию, самооценку и уровень стресса. Например, поддерживающая и вдохновляющая среда может способствовать развитию уверенности в себе и повышению мотивации, что, в свою очередь, может привести к более активному и целеустремленному стилю учебной деятельности. Напротив, негативная социальная среда, например, высокая конкуренция или отсутствие поддержки со стороны преподавателей и сверстников, может снизить уровень мотивации и привести к более пассивному стилю обучения. Важно отметить, что социальные условия могут варьироваться в зависимости от образовательного учреждения, поэтому студенты, </w:t>
      </w:r>
      <w:r>
        <w:lastRenderedPageBreak/>
        <w:t>обучающиеся в различных условиях, могут развивать разные стили учебной деятельности [19].</w:t>
      </w:r>
    </w:p>
    <w:p w:rsidR="00CE60A8" w:rsidRDefault="0044170F">
      <w:pPr>
        <w:spacing w:line="360" w:lineRule="auto"/>
        <w:ind w:firstLine="709"/>
        <w:jc w:val="both"/>
      </w:pPr>
      <w:r>
        <w:t>Образовательная среда, в которой происходит обучение, также является важным фактором, влияющим на индивидуальный стиль учебной деятельности. Методические подходы, используемые преподавателями, могут существенно влиять на то, как студенты воспринимают учебный процесс. Например, традиционные лекционные методы могут подходить некоторым студентам, но другие могут предпочитать более интерактивные и практические подходы. Студенты, которые обучаются в условиях, способствующих активному вовлечению в учебный процесс, могут развивать более динамичные и гибкие стили учебной деятельности, в то время как те, кто сталкивается с более консервативными методами, могут быть склонны к более рутинным и предсказуемым подходам.</w:t>
      </w:r>
    </w:p>
    <w:p w:rsidR="00CE60A8" w:rsidRDefault="0044170F">
      <w:pPr>
        <w:spacing w:line="360" w:lineRule="auto"/>
        <w:ind w:firstLine="709"/>
        <w:jc w:val="both"/>
      </w:pPr>
      <w:r>
        <w:t>Культурные факторы также играют важную роль в формировании индивидуального стиля учебной деятельности. Разные культуры могут иметь различные представления о том, что такое успешное обучение, и это может влиять на то, как студенты воспринимают свои учебные обязанности и цели. Например, в некоторых культурах акцент может делаться на индивидуальные достижения и конкуренцию, что может способствовать более агрессивному стилю обучения, в то время как в других культурах может быть более выражен коллективный подход, что может привести к более сотрудничеству и обмену знаниями между студентами. Культурные различия могут также влиять на восприятие времени и организации учебного процесса, что, в свою очередь, может отражаться на индивидуальном стиле учебной деятельности.</w:t>
      </w:r>
    </w:p>
    <w:p w:rsidR="00CE60A8" w:rsidRDefault="0044170F">
      <w:pPr>
        <w:spacing w:line="360" w:lineRule="auto"/>
        <w:ind w:firstLine="709"/>
        <w:jc w:val="both"/>
      </w:pPr>
      <w:r>
        <w:t xml:space="preserve">Экономические факторы, такие как уровень дохода семьи и доступ к образовательным ресурсам, также могут оказывать влияние на формирование индивидуального стиля учебной деятельности. Студенты из семей с низким доходом могут сталкиваться с ограничениями в доступе к учебным материалам, </w:t>
      </w:r>
      <w:r>
        <w:lastRenderedPageBreak/>
        <w:t>технологиям и дополнительным образовательным услугам, что может затруднить развитие их индивидуального стиля обучения. В то время как студенты из более обеспеченных семей могут иметь доступ к большему количеству ресурсов и возможностей, что может способствовать более разнообразному и гибкому стилю учебной деятельности. Таким образом, экономические условия могут создавать неравенство в образовательных возможностях и влиять на формирование индивидуального стиля учебной деятельности.</w:t>
      </w:r>
    </w:p>
    <w:p w:rsidR="00CE60A8" w:rsidRDefault="0044170F">
      <w:pPr>
        <w:spacing w:line="360" w:lineRule="auto"/>
        <w:ind w:firstLine="709"/>
        <w:jc w:val="both"/>
      </w:pPr>
      <w:r>
        <w:t>Таким образом, формирование индивидуального стиля учебной деятельности студента — это сложный процесс, на который влияют множество факторов, включая личностные характеристики, социальные условия, образовательную среду, культурные и экономические аспекты. Темперамент, как одна из личностных характеристик, играет важную роль в этом процессе, определяя, как студент воспринимает и подходит к учебной деятельности. Однако, чтобы полностью понять, как именно темперамент влияет на индивидуальный стиль учебной деятельности, необходимо учитывать и другие факторы, которые взаимодействуют и создают уникальные условия для каждого студента. В результате, индивидуальный стиль учебной деятельности является результатом сложного взаимодействия различных факторов, и его понимание может помочь в разработке более эффективных методов обучения, которые учитывают уникальные потребности и предпочтения каждого студента.</w:t>
      </w:r>
    </w:p>
    <w:p w:rsidR="00CE60A8" w:rsidRDefault="0044170F">
      <w:r>
        <w:br w:type="page"/>
      </w:r>
    </w:p>
    <w:p w:rsidR="00CE60A8" w:rsidRDefault="0044170F">
      <w:pPr>
        <w:pStyle w:val="1"/>
      </w:pPr>
      <w:bookmarkStart w:id="8" w:name="_Toc190276636"/>
      <w:r>
        <w:lastRenderedPageBreak/>
        <w:t>ГЛАВА 7. РЕКОМЕНДАЦИИ ПО ОПТИМИЗАЦИИ УЧЕБНОГО ПРОЦЕССА С УЧЕТОМ ТЕМПЕРАМЕНТА СТУДЕНТА</w:t>
      </w:r>
      <w:bookmarkEnd w:id="8"/>
    </w:p>
    <w:p w:rsidR="00CE60A8" w:rsidRDefault="0044170F">
      <w:pPr>
        <w:spacing w:line="360" w:lineRule="auto"/>
        <w:ind w:firstLine="709"/>
        <w:jc w:val="both"/>
      </w:pPr>
      <w:r>
        <w:t>Оптимизация учебного процесса с учетом темперамента студента является важной задачей как для преподавателей, так и для самих студентов. Темперамент — это совокупность индивидуальных психофизиологических свойств, которые определяют динамику и характер поведения человека. Он влияет на то, как студент воспринимает информацию, как реагирует на стрессовые ситуации, как организует свое время и какие методы обучения предпочитает. Понимание этих аспектов может значительно улучшить качество учебного процесса, сделать его более персонализированным и эффективным.</w:t>
      </w:r>
    </w:p>
    <w:p w:rsidR="00CE60A8" w:rsidRDefault="0044170F">
      <w:pPr>
        <w:spacing w:line="360" w:lineRule="auto"/>
        <w:ind w:firstLine="709"/>
        <w:jc w:val="both"/>
      </w:pPr>
      <w:r>
        <w:t>Прежде всего, важно отметить, что темперамент студентов можно разделить на несколько основных типов: холерики, сангвиники, флегматики и меланхолики. Каждый из этих типов обладает своими уникальными чертами, которые влияют на учебный процесс. Например, холерики, как правило, энергичны, инициативны и склонны к риску. Они могут быстро усваивать новую информацию, но их импульсивность иногда мешает глубокому анализу материала. В то же время, сангвиники, обладая оптимистичным настроем и высокой социальной активностью, могут легко находить общий язык с преподавателями и однокурсниками, однако их внимание может быстро отвлекаться от учебного процесса. Флегматики, напротив, отличаются спокойствием и уравновешенностью, что позволяет им глубоко сосредотачиваться на задачах, но иногда им не хватает инициативы. Меланхолики, будучи чувствительными и вдумчивыми, могут проявлять высокий уровень самоанализа, однако их склонность к переживаниям может препятствовать успешному обучению [17].</w:t>
      </w:r>
    </w:p>
    <w:p w:rsidR="00CE60A8" w:rsidRDefault="0044170F">
      <w:pPr>
        <w:spacing w:line="360" w:lineRule="auto"/>
        <w:ind w:firstLine="709"/>
        <w:jc w:val="both"/>
      </w:pPr>
      <w:r>
        <w:t xml:space="preserve">С учетом этих особенностей, преподавателям следует разрабатывать подходы к обучению, которые будут учитывать темперамент студентов. Например, для холериков можно рекомендовать использование активных методов обучения, таких как групповые проекты, дебаты и ролевые игры. Эти </w:t>
      </w:r>
      <w:r>
        <w:lastRenderedPageBreak/>
        <w:t>методы позволят им проявить свои лидерские качества и инициативу, а также помогут развить навыки командной работы. Важно также предоставить холерикам возможность выбирать темы для проектов, чтобы они могли работать над тем, что им действительно интересно [14].</w:t>
      </w:r>
    </w:p>
    <w:p w:rsidR="00CE60A8" w:rsidRDefault="0044170F">
      <w:pPr>
        <w:spacing w:line="360" w:lineRule="auto"/>
        <w:ind w:firstLine="709"/>
        <w:jc w:val="both"/>
      </w:pPr>
      <w:r>
        <w:t>Сангвиникам, в свою очередь, будет полезно включение в учебный процесс элементов, способствующих социальной активности. Это могут быть дискуссии, семинары, а также различные формы сотрудничества с однокурсниками. Преподаватели могут организовывать совместные исследования и проекты, что позволит сангвиникам использовать свои коммуникативные навыки и получать удовольствие от взаимодействия с другими. Однако важно следить за тем, чтобы их внимание не отвлекалось на второстепенные вещи, поэтому необходимо четко формулировать задачи и цели занятий [9].</w:t>
      </w:r>
    </w:p>
    <w:p w:rsidR="00CE60A8" w:rsidRDefault="0044170F">
      <w:pPr>
        <w:spacing w:line="360" w:lineRule="auto"/>
        <w:ind w:firstLine="709"/>
        <w:jc w:val="both"/>
      </w:pPr>
      <w:r>
        <w:t>Флегматикам стоит предложить более структурированный подход к обучению. Они могут лучше усваивать материал в спокойной обстановке, поэтому важно создавать условия для концентрации. Преподаватели могут использовать методики, основанные на медитации и внимательности, чтобы помочь флегматикам сосредоточиться на учебных заданиях. Кроме того, стоит предусмотреть возможность самостоятельной работы, что позволит флегматикам углубляться в изучаемый материал в удобном для них темпе.</w:t>
      </w:r>
    </w:p>
    <w:p w:rsidR="00CE60A8" w:rsidRDefault="0044170F">
      <w:pPr>
        <w:spacing w:line="360" w:lineRule="auto"/>
        <w:ind w:firstLine="709"/>
        <w:jc w:val="both"/>
      </w:pPr>
      <w:r>
        <w:t>Меланхолики, обладая высокой чувствительностью и склонностью к самоанализу, могут извлечь выгоду из индивидуальных консультаций и обратной связи от преподавателей. Важно создать поддерживающую атмосферу, в которой меланхолики смогут открыто обсуждать свои переживания и трудности в обучении. Преподаватели могут рекомендовать им вести дневники, в которых они будут фиксировать свои мысли и чувства по поводу учебного процесса. Это может помочь меланхоликам лучше понять свои эмоции и справляться с ними.</w:t>
      </w:r>
    </w:p>
    <w:p w:rsidR="00CE60A8" w:rsidRDefault="0044170F">
      <w:pPr>
        <w:spacing w:line="360" w:lineRule="auto"/>
        <w:ind w:firstLine="709"/>
        <w:jc w:val="both"/>
      </w:pPr>
      <w:r>
        <w:lastRenderedPageBreak/>
        <w:t>Не менее важным аспектом оптимизации учебного процесса является организация учебного времени. Студенты с разными типами темперамента могут по-разному воспринимать время и его распределение. Например, холерики могут предпочитать интенсивные занятия с короткими перерывами, в то время как флегматики могут лучше справляться с более длительными и размеренными уроками. Преподавателям стоит учитывать эти различия при планировании расписания и структуры занятий.</w:t>
      </w:r>
    </w:p>
    <w:p w:rsidR="00CE60A8" w:rsidRDefault="0044170F">
      <w:pPr>
        <w:spacing w:line="360" w:lineRule="auto"/>
        <w:ind w:firstLine="709"/>
        <w:jc w:val="both"/>
      </w:pPr>
      <w:r>
        <w:t>Кроме того, важно внедрять разнообразные формы обучения, которые будут соответствовать темпераменту студентов. Например, для холериков и сангвиников подойдут активные формы обучения, такие как проектная работа и семинары. Флегматики и меланхолики могут лучше усваивать материал через чтение и письменные задания, поэтому важно предлагать им задания, которые требуют глубокой аналитической работы. Также стоит учитывать, что студенты могут комбинировать разные стили обучения в зависимости от конкретной темы или предмета, поэтому гибкость в подходах к обучению является ключевым аспектом.</w:t>
      </w:r>
    </w:p>
    <w:p w:rsidR="00CE60A8" w:rsidRDefault="0044170F">
      <w:pPr>
        <w:spacing w:line="360" w:lineRule="auto"/>
        <w:ind w:firstLine="709"/>
        <w:jc w:val="both"/>
      </w:pPr>
      <w:r>
        <w:t>Преподаватели также могут использовать технологии для оптимизации учебного процесса. Например, онлайн-курсы и образовательные платформы могут предоставить студентам возможность учиться в удобном для них темпе, что особенно важно для флегматиков и меланхоликов. Холерики и сангвиники могут извлечь выгоду из интерактивных платформ, которые позволяют взаимодействовать с однокурсниками и преподавателями в режиме реального времени. Важно также обеспечить доступ к разнообразным ресурсам, таким как видео, подкасты и статьи, чтобы студенты могли выбирать наиболее подходящие для них форматы обучения.</w:t>
      </w:r>
    </w:p>
    <w:p w:rsidR="00CE60A8" w:rsidRDefault="0044170F">
      <w:pPr>
        <w:spacing w:line="360" w:lineRule="auto"/>
        <w:ind w:firstLine="709"/>
        <w:jc w:val="both"/>
      </w:pPr>
      <w:r>
        <w:t xml:space="preserve">Не менее важным аспектом является мотивация студентов. Разные типы темперамента могут по-разному воспринимать мотивацию. Холерики и сангвиники могут быть мотивированы внешними факторами, такими как </w:t>
      </w:r>
      <w:r>
        <w:lastRenderedPageBreak/>
        <w:t>конкуренция и публичное признание, в то время как флегматики и меланхолики могут больше ценить внутреннюю мотивацию и личные достижения. Преподавателям стоит учитывать эти различия и подбирать соответствующие методы мотивации для каждого типа темперамента.</w:t>
      </w:r>
    </w:p>
    <w:p w:rsidR="00CE60A8" w:rsidRDefault="0044170F">
      <w:pPr>
        <w:spacing w:line="360" w:lineRule="auto"/>
        <w:ind w:firstLine="709"/>
        <w:jc w:val="both"/>
      </w:pPr>
      <w:r>
        <w:t>Также важно развивать у студентов навыки саморегуляции и самоуправления. Студенты с разными типами темперамента могут сталкиваться с различными трудностями в этой области. Например, холерики могут испытывать трудности с контролем импульсивности, в то время как меланхолики могут страдать от прокрастинации и низкой самооценки. Преподаватели могут предложить различные техники и стратегии, которые помогут студентам развивать навыки управления своим временем и эмоциями. Это может включать в себя планирование, ведение дневников, использование приложений для управления задачами и другие методы.</w:t>
      </w:r>
    </w:p>
    <w:p w:rsidR="00CE60A8" w:rsidRDefault="0044170F">
      <w:pPr>
        <w:spacing w:line="360" w:lineRule="auto"/>
        <w:ind w:firstLine="709"/>
        <w:jc w:val="both"/>
      </w:pPr>
      <w:r>
        <w:t>Не менее важным аспектом является создание поддерживающей и инклюзивной атмосферы в учебной среде. Преподаватели должны стремиться к тому, чтобы каждый студент чувствовал себя ценным и уважаемым, независимо от его темперамента. Важно поощрять сотрудничество и взаимопомощь между студентами, что может помочь создать позитивную учебную атмосферу. Преподаватели могут организовывать групповые занятия и проекты, где студенты смогут обмениваться опытом и знаниями, что будет способствовать развитию их социальных навыков и уверенности в себе.</w:t>
      </w:r>
    </w:p>
    <w:p w:rsidR="00CE60A8" w:rsidRDefault="0044170F">
      <w:pPr>
        <w:spacing w:line="360" w:lineRule="auto"/>
        <w:ind w:firstLine="709"/>
        <w:jc w:val="both"/>
      </w:pPr>
      <w:r>
        <w:t xml:space="preserve">В заключение, оптимизация учебного процесса с учетом темперамента студента требует комплексного подхода, который включает в себя адаптацию методов обучения, организацию учебного времени, использование технологий, мотивацию студентов и создание поддерживающей атмосферы. Понимание темперамента студентов и его влияния на учебный процесс может значительно повысить эффективность обучения и способствовать развитию индивидуального стиля учебной деятельности. Преподаватели должны быть </w:t>
      </w:r>
      <w:r>
        <w:lastRenderedPageBreak/>
        <w:t>готовы к экспериментам и поиску новых подходов, чтобы создать максимально комфортные условия для каждого студента, что в конечном итоге приведет к более глубокому и качественному усвоению знаний.</w:t>
      </w:r>
    </w:p>
    <w:p w:rsidR="00CE60A8" w:rsidRDefault="0044170F">
      <w:r>
        <w:br w:type="page"/>
      </w:r>
    </w:p>
    <w:p w:rsidR="00CE60A8" w:rsidRDefault="0044170F">
      <w:pPr>
        <w:pStyle w:val="1"/>
      </w:pPr>
      <w:bookmarkStart w:id="9" w:name="_Toc190276637"/>
      <w:r>
        <w:lastRenderedPageBreak/>
        <w:t>ЗАКЛЮЧЕНИЕ</w:t>
      </w:r>
      <w:bookmarkEnd w:id="9"/>
    </w:p>
    <w:p w:rsidR="00CE60A8" w:rsidRDefault="0044170F">
      <w:pPr>
        <w:spacing w:line="360" w:lineRule="auto"/>
        <w:ind w:firstLine="709"/>
        <w:jc w:val="both"/>
      </w:pPr>
      <w:r>
        <w:t>В заключении данной работы на тему «Связь свойств темперамента с индивидуальным стилем учебной деятельности студента» важно подвести итоги проведенного исследования, обобщить полученные результаты и сделать выводы о значимости данной темы для образовательного процесса. В ходе работы были рассмотрены ключевые аспекты, касающиеся темперамента, индивидуального стиля учебной деятельности и их взаимосвязи, что позволило глубже понять, каким образом личностные характеристики студентов влияют на их обучение и восприятие учебного материала.</w:t>
      </w:r>
    </w:p>
    <w:p w:rsidR="00CE60A8" w:rsidRDefault="0044170F">
      <w:pPr>
        <w:spacing w:line="360" w:lineRule="auto"/>
        <w:ind w:firstLine="709"/>
        <w:jc w:val="both"/>
      </w:pPr>
      <w:r>
        <w:t>Темперамент как психологическая характеристика личности представляет собой совокупность устойчивых черт, которые определяют динамику поведения человека, его эмоциональные реакции и способы взаимодействия с окружающим миром. Основные типы темперамента — холерик, сангвиник, флегматик и меланхолик — имеют свои особенности, которые проявляются в различных аспектах жизни, включая учебную деятельность. Каждому типу темперамента присущи определенные предпочтения в способах восприятия и обработки информации, что, в свою очередь, оказывает влияние на индивидуальный стиль учебной деятельности.</w:t>
      </w:r>
    </w:p>
    <w:p w:rsidR="00CE60A8" w:rsidRDefault="0044170F">
      <w:pPr>
        <w:spacing w:line="360" w:lineRule="auto"/>
        <w:ind w:firstLine="709"/>
        <w:jc w:val="both"/>
      </w:pPr>
      <w:r>
        <w:t>Индивидуальный стиль учебной деятельности студента — это система личностных особенностей, которые определяют его подход к обучению, выбор методов и стратегий, а также уровень мотивации и самоорганизации. Студенты с разными типами темперамента могут по-разному воспринимать одни и те же учебные задания, что делает важным понимание их индивидуальных стилей учебной деятельности. Например, холерики могут проявлять активность и инициативу в учебном процессе, предпочитая динамичные и интерактивные формы обучения, тогда как флегматики могут быть более спокойными и методичными, предпочитая последовательный и планомерный подход к освоению материала.</w:t>
      </w:r>
    </w:p>
    <w:p w:rsidR="00CE60A8" w:rsidRDefault="0044170F">
      <w:pPr>
        <w:spacing w:line="360" w:lineRule="auto"/>
        <w:ind w:firstLine="709"/>
        <w:jc w:val="both"/>
      </w:pPr>
      <w:r>
        <w:lastRenderedPageBreak/>
        <w:t>Влияние темперамента на учебную деятельность студента не ограничивается только его предпочтениями в методах обучения. Темперамент также влияет на уровень стресса, который испытывает студент в процессе учебы, на его способность к самоорганизации и на взаимодействие с преподавателями и однокурсниками. Например, студенты с высоким уровнем эмоциональной устойчивости, характерным для сангвиников и флегматиков, могут легче справляться с нагрузками и стрессами, в то время как меланхолики и холерики могут сталкиваться с трудностями в управлении своими эмоциями и реагировать на стрессовые ситуации более остро.</w:t>
      </w:r>
    </w:p>
    <w:p w:rsidR="00CE60A8" w:rsidRDefault="0044170F">
      <w:pPr>
        <w:spacing w:line="360" w:lineRule="auto"/>
        <w:ind w:firstLine="709"/>
        <w:jc w:val="both"/>
      </w:pPr>
      <w:r>
        <w:t>Анализ связи между темпераментом и стилем учебной деятельности позволяет сделать вывод о том, что понимание индивидуальных особенностей студентов является ключевым фактором для оптимизации учебного процесса. Преподаватели и образовательные учреждения могут использовать эти знания для создания более адаптивной и персонализированной образовательной среды, которая учитывает различные стили обучения и темпераментные особенности студентов. Это может включать в себя разнообразие методов преподавания, использование технологий для поддержки различных форм обучения и создание условий, способствующих развитию каждого студента в соответствии с его индивидуальными потребностями.</w:t>
      </w:r>
    </w:p>
    <w:p w:rsidR="00CE60A8" w:rsidRDefault="0044170F">
      <w:pPr>
        <w:spacing w:line="360" w:lineRule="auto"/>
        <w:ind w:firstLine="709"/>
        <w:jc w:val="both"/>
      </w:pPr>
      <w:r>
        <w:t>Факторы, влияющие на формирование индивидуального стиля учебной деятельности, также играют важную роль в данном контексте. К ним относятся не только темперамент, но и предыдущий опыт обучения, социальное окружение, культурные особенности и личные интересы. Все эти факторы взаимодействуют друг с другом и формируют уникальный подход каждого студента к учебному процессу. Поэтому важно учитывать не только темперамент, но и другие аспекты, которые могут влиять на стиль учебной деятельности, чтобы обеспечить максимально эффективное и комфортное обучение.</w:t>
      </w:r>
    </w:p>
    <w:p w:rsidR="00CE60A8" w:rsidRDefault="0044170F">
      <w:pPr>
        <w:spacing w:line="360" w:lineRule="auto"/>
        <w:ind w:firstLine="709"/>
        <w:jc w:val="both"/>
      </w:pPr>
      <w:r>
        <w:lastRenderedPageBreak/>
        <w:t>В заключение, можно сказать, что связь между свойствами темперамента и индивидуальным стилем учебной деятельности студента является сложной и многогранной. Понимание этой связи позволяет не только глубже разобраться в особенностях учебного процесса, но и разработать рекомендации по его оптимизации. Важно, чтобы образовательные учреждения осознавали значимость индивидуального подхода к каждому студенту, учитывая его темпераментные особенности, что в конечном итоге может привести к повышению качества образования и успешности студентов.</w:t>
      </w:r>
    </w:p>
    <w:p w:rsidR="00CE60A8" w:rsidRDefault="0044170F">
      <w:pPr>
        <w:spacing w:line="360" w:lineRule="auto"/>
        <w:ind w:firstLine="709"/>
        <w:jc w:val="both"/>
      </w:pPr>
      <w:r>
        <w:t>Рекомендации по оптимизации учебного процесса с учетом темперамента студента могут включать в себя создание гибкой образовательной среды, где каждый студент сможет выбрать наиболее подходящие для себя методы и стратегии обучения. Это может быть достигнуто через внедрение разнообразных форматов занятий, таких как групповые проекты, индивидуальные исследования, практические занятия и интерактивные лекции. Преподаватели могут использовать различные подходы к оцениванию, позволяя студентам демонстрировать свои знания и навыки в удобной для них форме.</w:t>
      </w:r>
    </w:p>
    <w:p w:rsidR="00CE60A8" w:rsidRDefault="0044170F">
      <w:pPr>
        <w:spacing w:line="360" w:lineRule="auto"/>
        <w:ind w:firstLine="709"/>
        <w:jc w:val="both"/>
      </w:pPr>
      <w:r>
        <w:t>Кроме того, важно развивать у студентов навыки саморегуляции и управления временем, что поможет им более эффективно справляться с учебными нагрузками независимо от их темперамента. Внедрение программ по развитию эмоционального интеллекта и стрессоустойчивости может оказать положительное влияние на учебный процесс, позволяя студентам лучше управлять своими эмоциями и адаптироваться к изменениям.</w:t>
      </w:r>
    </w:p>
    <w:p w:rsidR="00CE60A8" w:rsidRDefault="0044170F">
      <w:pPr>
        <w:spacing w:line="360" w:lineRule="auto"/>
        <w:ind w:firstLine="709"/>
        <w:jc w:val="both"/>
      </w:pPr>
      <w:r>
        <w:t xml:space="preserve">В заключение, исследование связи между темпераментом и индивидуальным стилем учебной деятельности студентов подчеркивает важность учета личностных характеристик в образовательном процессе. Это позволит не только повысить мотивацию и вовлеченность студентов, но и создать более комфортную и продуктивную образовательную среду, </w:t>
      </w:r>
      <w:r>
        <w:lastRenderedPageBreak/>
        <w:t>способствующую успешному обучению и развитию каждого студента. Важно продолжать изучение этой темы, чтобы находить новые подходы и методы, которые помогут оптимизировать учебный процесс и адаптировать его под потребности студентов с различными темпераментами, что в конечном итоге приведет к более успешному и гармоничному обучению.</w:t>
      </w:r>
    </w:p>
    <w:p w:rsidR="00CE60A8" w:rsidRDefault="0044170F">
      <w:r>
        <w:br w:type="page"/>
      </w:r>
    </w:p>
    <w:p w:rsidR="00CE60A8" w:rsidRDefault="0044170F">
      <w:pPr>
        <w:pStyle w:val="1"/>
      </w:pPr>
      <w:bookmarkStart w:id="10" w:name="_Toc190276638"/>
      <w:r>
        <w:lastRenderedPageBreak/>
        <w:t>СПИСОК ЛИТЕРАТУРЫ</w:t>
      </w:r>
      <w:bookmarkEnd w:id="10"/>
    </w:p>
    <w:p w:rsidR="00CE60A8" w:rsidRDefault="0044170F">
      <w:pPr>
        <w:spacing w:line="360" w:lineRule="auto"/>
        <w:ind w:firstLine="709"/>
        <w:jc w:val="both"/>
      </w:pPr>
      <w:r>
        <w:t>1. Белоус В. В. Структурно-функциональная характеристика интегральной индивидуальности // Вопросы психологии. – 1994. – Т. 33. – С. 21. URL: http://voppsy.ru/issues/1994/943/943130.htm (дата обращения: 12.02.2025).</w:t>
      </w:r>
    </w:p>
    <w:p w:rsidR="00CE60A8" w:rsidRDefault="0044170F">
      <w:pPr>
        <w:spacing w:line="360" w:lineRule="auto"/>
        <w:ind w:firstLine="709"/>
        <w:jc w:val="both"/>
      </w:pPr>
      <w:r>
        <w:t>2. Васильева Н. С. ВЛИЯНИЕ ТЕМПЕРАМЕНТА НА УЧЕБНУЮ ДЕЯТЕЛЬНОСТЬ СТУДЕНТОВ // Столица Науки. – 2019. – №. 6. – С. 44-49. URL: https://elibrary.ru/item.asp?id=41429729 (дата обращения: 12.02.2025).</w:t>
      </w:r>
    </w:p>
    <w:p w:rsidR="00CE60A8" w:rsidRDefault="0044170F">
      <w:pPr>
        <w:spacing w:line="360" w:lineRule="auto"/>
        <w:ind w:firstLine="709"/>
        <w:jc w:val="both"/>
      </w:pPr>
      <w:r>
        <w:t>3. Вяткин Б. А., Щукин М. Р. Проблемы индивидуального стиля в трудах ВС Мерлина и их развитие (к 110-летию со дня рождения ученого) // Мир психологии. – 2007. – №. 3. – С. 256-264. URL: https://elibrary.ru/item.asp?id=9563020 (дата обращения: 12.02.2025).</w:t>
      </w:r>
    </w:p>
    <w:p w:rsidR="00CE60A8" w:rsidRDefault="0044170F">
      <w:pPr>
        <w:spacing w:line="360" w:lineRule="auto"/>
        <w:ind w:firstLine="709"/>
        <w:jc w:val="both"/>
      </w:pPr>
      <w:r>
        <w:t>4. Голубкова Г. И. Влияние индивидуальных психофизиологических особенностей на успеваемость студентов // Медицинская сестра. – 2009. – №. 3. – С. 38-39. URL: https://cyberleninka.ru/article/n/vliyanie-individualnyh-psihofiziologicheskih-osobennostey-na-uspevaemost-studentov (дата обращения: 12.02.2025).</w:t>
      </w:r>
    </w:p>
    <w:p w:rsidR="00CE60A8" w:rsidRDefault="0044170F">
      <w:pPr>
        <w:spacing w:line="360" w:lineRule="auto"/>
        <w:ind w:firstLine="709"/>
        <w:jc w:val="both"/>
      </w:pPr>
      <w:r>
        <w:t>5. Долгова А. С., Баринова О. Г. ВЗАИМОСВЯЗЬ ОСОБЕННОСТЕЙ СТИЛЯ УЧЕБНОЙ ДЕЯТЕЛЬНОСТИ И ТЕМПЕРАМЕНТА СТУДЕНТОВ-ПСИХОЛОГОВ МЕДИЦИНСКОГО ВУЗА // Scientist. – 2022. – Т. 22. – №. 4. – С. 51-56. URL: https://thescientist.ru/wp-content/uploads/51-56ДОЛГОВА-БАРИНОВА.pdf (дата обращения: 12.02.2025).</w:t>
      </w:r>
    </w:p>
    <w:p w:rsidR="00CE60A8" w:rsidRDefault="0044170F">
      <w:pPr>
        <w:spacing w:line="360" w:lineRule="auto"/>
        <w:ind w:firstLine="709"/>
        <w:jc w:val="both"/>
      </w:pPr>
      <w:r>
        <w:t>6. Дорфман Л. Я. Индивидуальный эмоциональный стиль // Вопросы психологии. – 1989. – Т. 5. – С. 88-95. URL: http://www.voppsy.ru/issues/1989/895/895088.htm (дата обращения: 12.02.2025).</w:t>
      </w:r>
    </w:p>
    <w:p w:rsidR="00CE60A8" w:rsidRDefault="0044170F">
      <w:pPr>
        <w:spacing w:line="360" w:lineRule="auto"/>
        <w:ind w:firstLine="709"/>
        <w:jc w:val="both"/>
      </w:pPr>
      <w:r>
        <w:t xml:space="preserve">7. Евтух Т. В. Связь разноуровневых индивидуальных свойств и когнитивных стилей // Фундаментальные исследования. – 2014. – №. 5-3. – С. </w:t>
      </w:r>
      <w:r>
        <w:lastRenderedPageBreak/>
        <w:t>600-603. URL: https://s.fundamental-research.ru/pdf/2014/5-3/33926.pdf (дата обращения: 12.02.2025).</w:t>
      </w:r>
    </w:p>
    <w:p w:rsidR="00CE60A8" w:rsidRDefault="0044170F">
      <w:pPr>
        <w:spacing w:line="360" w:lineRule="auto"/>
        <w:ind w:firstLine="709"/>
        <w:jc w:val="both"/>
      </w:pPr>
      <w:r>
        <w:t>8. Жданова С. Ю. Динамика индивидуального стиля учебной деятельности студентов в процессе профессионального обучения. – 2000. URL: http://elar.rsvpu.ru/bitstream/123456789/9109/1/ii_2000_06.pdf (дата обращения: 12.02.2025).</w:t>
      </w:r>
    </w:p>
    <w:p w:rsidR="00CE60A8" w:rsidRDefault="0044170F">
      <w:pPr>
        <w:spacing w:line="360" w:lineRule="auto"/>
        <w:ind w:firstLine="709"/>
        <w:jc w:val="both"/>
      </w:pPr>
      <w:r>
        <w:t>9. Зайцев А. Б. Индивидуально-психологические факторы успешности обучения современных студентов // Психология. Психофизиология. – 2013. – Т. 6. – №. 2. – С. 65-71. URL: https://cyberleninka.ru/article/n/individualno-psihologicheskie-faktory-uspeshnosti-obucheniya-sovremennyh-studentov (дата обращения: 12.02.2025).</w:t>
      </w:r>
    </w:p>
    <w:p w:rsidR="00CE60A8" w:rsidRDefault="0044170F">
      <w:pPr>
        <w:spacing w:line="360" w:lineRule="auto"/>
        <w:ind w:firstLine="709"/>
        <w:jc w:val="both"/>
      </w:pPr>
      <w:r>
        <w:t>10. Золотухина И. А. Развитие индивидуального стиля учебной деятельности студентов педагогического вуза средствами физической культуры // дисс. канд. пед. наук/ИА Золотухина. – 2009. URL: https://static.freereferats.ru/_avtoreferats/01004595586.pdf (дата обращения: 12.02.2025).</w:t>
      </w:r>
    </w:p>
    <w:p w:rsidR="00CE60A8" w:rsidRDefault="0044170F">
      <w:pPr>
        <w:spacing w:line="360" w:lineRule="auto"/>
        <w:ind w:firstLine="709"/>
        <w:jc w:val="both"/>
      </w:pPr>
      <w:r>
        <w:t>11. Ильин Е. П. Стиль деятельности: новые подходы и аспекты // Вопросы психологии. – 1988. – Т. 6. – С. 85-94. URL: http://www.voppsy.ru/issues/1988/886/886085.htm (дата обращения: 12.02.2025).</w:t>
      </w:r>
    </w:p>
    <w:p w:rsidR="00CE60A8" w:rsidRDefault="0044170F">
      <w:pPr>
        <w:spacing w:line="360" w:lineRule="auto"/>
        <w:ind w:firstLine="709"/>
        <w:jc w:val="both"/>
      </w:pPr>
      <w:r>
        <w:t>12. Кулакович М. С. ПСИХОЛОГИЧЕСКИЕ УСЛОВИЯ И ФАКТОРЫ ФОРМИРОВАНИЯ ИНДИВИДУАЛЬНОГО СТИЛЯ УЧЕБНОЙ ДЕЯТЕЛЬНОСТИ В ПРОЦЕСЕ ОБУЧЕНИЯ ИНОСТРАННОМУ ЯЗЫКУ // ЛИЧНОСТЬ КАК ОБЪЕКТ ПСИХОЛОГИЧЕСКОГО И ПЕДАГОГИЧЕСКОГО ВОЗДЕЙСТВИЯ. – 2016. – С. 6-8. URL: https://aeterna-ufa.ru/sbornik/NK-PP-56-2.pdf#page=6 (дата обращения: 12.02.2025).</w:t>
      </w:r>
    </w:p>
    <w:p w:rsidR="00CE60A8" w:rsidRDefault="0044170F">
      <w:pPr>
        <w:spacing w:line="360" w:lineRule="auto"/>
        <w:ind w:firstLine="709"/>
        <w:jc w:val="both"/>
      </w:pPr>
      <w:r>
        <w:t xml:space="preserve">13. Куликова А. О., Самбикина О. С. ДЕТСКО-РОДИТЕЛЬСКИЕ ОТНОШЕНИЯ КАК ФАКТОР ФОРМИРОВАНИЯ СТИЛЯ УЧЕБНОЙ </w:t>
      </w:r>
      <w:r>
        <w:lastRenderedPageBreak/>
        <w:t>ДЕЯТЕЛЬНОСТИ ПОДРОСТКОВ. URL: https://vkr.pspu.ru/uploads/11845/Kulikova_vkr.pdf (дата обращения: 12.02.2025).</w:t>
      </w:r>
    </w:p>
    <w:p w:rsidR="00CE60A8" w:rsidRDefault="0044170F">
      <w:pPr>
        <w:spacing w:line="360" w:lineRule="auto"/>
        <w:ind w:firstLine="709"/>
        <w:jc w:val="both"/>
      </w:pPr>
      <w:r>
        <w:t>14. ЛЫСЕНКО Е. М. РАЗВИТИЕ ОБРАЗОВАНИЯ // РАЗВИТИЕ ОБРАЗОВАНИЯ Учредители: Чувашский республиканский институт образования, ООО «Издательский дом «Среда». – 2022. – Т. 5. – №. 1. – С. 15-24. URL: https://elibrary.ru/item.asp?id=48462467 (дата обращения: 12.02.2025).</w:t>
      </w:r>
    </w:p>
    <w:p w:rsidR="00CE60A8" w:rsidRDefault="0044170F">
      <w:pPr>
        <w:spacing w:line="360" w:lineRule="auto"/>
        <w:ind w:firstLine="709"/>
        <w:jc w:val="both"/>
      </w:pPr>
      <w:r>
        <w:t>15. Мухина С. Е. Взаимосвязь коммуникативного компонента темперамента и индивидуального стиля деятельности человека. – 2020. URL: http://repo.nspu.ru/handle/nspu/3739 (дата обращения: 12.02.2025).</w:t>
      </w:r>
    </w:p>
    <w:p w:rsidR="00CE60A8" w:rsidRDefault="0044170F">
      <w:pPr>
        <w:spacing w:line="360" w:lineRule="auto"/>
        <w:ind w:firstLine="709"/>
        <w:jc w:val="both"/>
      </w:pPr>
      <w:r>
        <w:t>16. Носкова О. Г. психология // М.: Издательский центр «Академия. – 2008. URL: http://kf.spbgau.ru/wp-content/uploads/2021/07/1.4.23-RP-men.pdf (дата обращения: 12.02.2025).</w:t>
      </w:r>
    </w:p>
    <w:p w:rsidR="00CE60A8" w:rsidRDefault="0044170F">
      <w:pPr>
        <w:spacing w:line="360" w:lineRule="auto"/>
        <w:ind w:firstLine="709"/>
        <w:jc w:val="both"/>
      </w:pPr>
      <w:r>
        <w:t>17. Пантюхина М. Л., Богданова Е. Л. Организация самостоятельной работы студентов с учетом их индивидуальных психологических особенностей // Психология обучения. – 2007. – №. 10. – С. 99-107. URL: https://elibrary.ru/item.asp?id=10018727 (дата обращения: 12.02.2025).</w:t>
      </w:r>
    </w:p>
    <w:p w:rsidR="00CE60A8" w:rsidRDefault="0044170F">
      <w:pPr>
        <w:spacing w:line="360" w:lineRule="auto"/>
        <w:ind w:firstLine="709"/>
        <w:jc w:val="both"/>
      </w:pPr>
      <w:r>
        <w:t>18. Самбикина О. С., Жданова С. Ю. Генезис индивидуального стиля учебной деятельности субъектов образования // Гуманитарные исследования. Педагогика и психология. – 2020. – №. 4. – С. 89-101. URL: https://cyberleninka.ru/article/n/genezis-individualnogo-stilya-uchebnoy-deyatelnosti-subektov-obrazovaniya (дата обращения: 12.02.2025).</w:t>
      </w:r>
    </w:p>
    <w:p w:rsidR="00CE60A8" w:rsidRDefault="0044170F">
      <w:pPr>
        <w:spacing w:line="360" w:lineRule="auto"/>
        <w:ind w:firstLine="709"/>
        <w:jc w:val="both"/>
      </w:pPr>
      <w:r>
        <w:t>19. Самотаева Э. А., Самотаєва Е. О. Психологические особенности влияния эмоциональности на индивидуальный стиль саморегуляции студентов : дис. – Южноукраинский национальный педагогический университет имени КД Ушинского, 2010. URL: http://dspace.pdpu.edu.ua/handle/123456789/497 (дата обращения: 12.02.2025).</w:t>
      </w:r>
    </w:p>
    <w:p w:rsidR="00CE60A8" w:rsidRDefault="0044170F">
      <w:pPr>
        <w:spacing w:line="360" w:lineRule="auto"/>
        <w:ind w:firstLine="709"/>
        <w:jc w:val="both"/>
      </w:pPr>
      <w:r>
        <w:lastRenderedPageBreak/>
        <w:t>20. Сухотина Е. В., Хакимова Н. Р. Связь свойств темперамента с индивидуальным стилем учебной деятельности студентов-психологов // Вестник Кемеровского государственного университета. – 2010. – №. 3. – С. 119-122. URL: https://cyberleninka.ru/article/n/svyaz-svoystv-temperamenta-s-individualnym-stilem-uchebnoy-deyatelnosti-studentov-psihologov (дата обращения: 12.02.2025).</w:t>
      </w:r>
    </w:p>
    <w:p w:rsidR="00CE60A8" w:rsidRDefault="0044170F">
      <w:pPr>
        <w:spacing w:line="360" w:lineRule="auto"/>
        <w:ind w:firstLine="709"/>
        <w:jc w:val="both"/>
      </w:pPr>
      <w:r>
        <w:t>21. Церковский А. Л. Современные взгляды на проблему стрессоустойчивости // Вестник Витебского государственного медицинского университета. – 2011. – Т. 10. – №. 1. – С. 6. URL: https://cyberleninka.ru/article/n/sovremennye-vzglyady-na-problemu-stressoustoychivosti (дата обращения: 12.02.2025).</w:t>
      </w:r>
    </w:p>
    <w:sectPr w:rsidR="00CE60A8" w:rsidSect="00E760A1">
      <w:footerReference w:type="default" r:id="rId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204" w:rsidRDefault="007B5204">
      <w:pPr>
        <w:spacing w:after="0" w:line="240" w:lineRule="auto"/>
      </w:pPr>
      <w:r>
        <w:separator/>
      </w:r>
    </w:p>
  </w:endnote>
  <w:endnote w:type="continuationSeparator" w:id="1">
    <w:p w:rsidR="007B5204" w:rsidRDefault="007B5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675483"/>
      <w:docPartObj>
        <w:docPartGallery w:val="Page Numbers (Bottom of Page)"/>
        <w:docPartUnique/>
      </w:docPartObj>
    </w:sdtPr>
    <w:sdtContent>
      <w:p w:rsidR="004257FD" w:rsidRDefault="001450CA">
        <w:pPr>
          <w:pStyle w:val="ab"/>
          <w:jc w:val="center"/>
        </w:pPr>
        <w:r>
          <w:fldChar w:fldCharType="begin"/>
        </w:r>
        <w:r w:rsidR="0044170F">
          <w:instrText>PAGE   \* MERGEFORMAT</w:instrText>
        </w:r>
        <w:r>
          <w:fldChar w:fldCharType="separate"/>
        </w:r>
        <w:r w:rsidR="002B6625">
          <w:rPr>
            <w:noProof/>
          </w:rPr>
          <w:t>2</w:t>
        </w:r>
        <w:r>
          <w:fldChar w:fldCharType="end"/>
        </w:r>
      </w:p>
    </w:sdtContent>
  </w:sdt>
  <w:p w:rsidR="004257FD" w:rsidRDefault="004257F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204" w:rsidRDefault="007B5204">
      <w:pPr>
        <w:spacing w:after="0" w:line="240" w:lineRule="auto"/>
      </w:pPr>
      <w:r>
        <w:separator/>
      </w:r>
    </w:p>
  </w:footnote>
  <w:footnote w:type="continuationSeparator" w:id="1">
    <w:p w:rsidR="007B5204" w:rsidRDefault="007B52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F24FD"/>
    <w:multiLevelType w:val="hybridMultilevel"/>
    <w:tmpl w:val="927E504E"/>
    <w:lvl w:ilvl="0" w:tplc="2012BE40">
      <w:start w:val="1"/>
      <w:numFmt w:val="bullet"/>
      <w:lvlText w:val=""/>
      <w:lvlJc w:val="left"/>
      <w:pPr>
        <w:ind w:left="3600" w:hanging="360"/>
      </w:pPr>
      <w:rPr>
        <w:rFonts w:ascii="Symbol" w:hAnsi="Symbol" w:hint="default"/>
      </w:rPr>
    </w:lvl>
    <w:lvl w:ilvl="1" w:tplc="4EBAA008" w:tentative="1">
      <w:start w:val="1"/>
      <w:numFmt w:val="bullet"/>
      <w:lvlText w:val="o"/>
      <w:lvlJc w:val="left"/>
      <w:pPr>
        <w:ind w:left="4320" w:hanging="360"/>
      </w:pPr>
      <w:rPr>
        <w:rFonts w:ascii="Courier New" w:hAnsi="Courier New" w:cs="Courier New" w:hint="default"/>
      </w:rPr>
    </w:lvl>
    <w:lvl w:ilvl="2" w:tplc="EA3210DC" w:tentative="1">
      <w:start w:val="1"/>
      <w:numFmt w:val="bullet"/>
      <w:lvlText w:val=""/>
      <w:lvlJc w:val="left"/>
      <w:pPr>
        <w:ind w:left="5040" w:hanging="360"/>
      </w:pPr>
      <w:rPr>
        <w:rFonts w:ascii="Wingdings" w:hAnsi="Wingdings" w:hint="default"/>
      </w:rPr>
    </w:lvl>
    <w:lvl w:ilvl="3" w:tplc="3332804E" w:tentative="1">
      <w:start w:val="1"/>
      <w:numFmt w:val="bullet"/>
      <w:lvlText w:val=""/>
      <w:lvlJc w:val="left"/>
      <w:pPr>
        <w:ind w:left="5760" w:hanging="360"/>
      </w:pPr>
      <w:rPr>
        <w:rFonts w:ascii="Symbol" w:hAnsi="Symbol" w:hint="default"/>
      </w:rPr>
    </w:lvl>
    <w:lvl w:ilvl="4" w:tplc="C1648E6C" w:tentative="1">
      <w:start w:val="1"/>
      <w:numFmt w:val="bullet"/>
      <w:lvlText w:val="o"/>
      <w:lvlJc w:val="left"/>
      <w:pPr>
        <w:ind w:left="6480" w:hanging="360"/>
      </w:pPr>
      <w:rPr>
        <w:rFonts w:ascii="Courier New" w:hAnsi="Courier New" w:cs="Courier New" w:hint="default"/>
      </w:rPr>
    </w:lvl>
    <w:lvl w:ilvl="5" w:tplc="54326196" w:tentative="1">
      <w:start w:val="1"/>
      <w:numFmt w:val="bullet"/>
      <w:lvlText w:val=""/>
      <w:lvlJc w:val="left"/>
      <w:pPr>
        <w:ind w:left="7200" w:hanging="360"/>
      </w:pPr>
      <w:rPr>
        <w:rFonts w:ascii="Wingdings" w:hAnsi="Wingdings" w:hint="default"/>
      </w:rPr>
    </w:lvl>
    <w:lvl w:ilvl="6" w:tplc="37702304" w:tentative="1">
      <w:start w:val="1"/>
      <w:numFmt w:val="bullet"/>
      <w:lvlText w:val=""/>
      <w:lvlJc w:val="left"/>
      <w:pPr>
        <w:ind w:left="7920" w:hanging="360"/>
      </w:pPr>
      <w:rPr>
        <w:rFonts w:ascii="Symbol" w:hAnsi="Symbol" w:hint="default"/>
      </w:rPr>
    </w:lvl>
    <w:lvl w:ilvl="7" w:tplc="D938F99A" w:tentative="1">
      <w:start w:val="1"/>
      <w:numFmt w:val="bullet"/>
      <w:lvlText w:val="o"/>
      <w:lvlJc w:val="left"/>
      <w:pPr>
        <w:ind w:left="8640" w:hanging="360"/>
      </w:pPr>
      <w:rPr>
        <w:rFonts w:ascii="Courier New" w:hAnsi="Courier New" w:cs="Courier New" w:hint="default"/>
      </w:rPr>
    </w:lvl>
    <w:lvl w:ilvl="8" w:tplc="0BA6299E" w:tentative="1">
      <w:start w:val="1"/>
      <w:numFmt w:val="bullet"/>
      <w:lvlText w:val=""/>
      <w:lvlJc w:val="left"/>
      <w:pPr>
        <w:ind w:left="9360" w:hanging="360"/>
      </w:pPr>
      <w:rPr>
        <w:rFonts w:ascii="Wingdings" w:hAnsi="Wingdings" w:hint="default"/>
      </w:rPr>
    </w:lvl>
  </w:abstractNum>
  <w:abstractNum w:abstractNumId="1">
    <w:nsid w:val="22CF2516"/>
    <w:multiLevelType w:val="hybridMultilevel"/>
    <w:tmpl w:val="073E3C88"/>
    <w:lvl w:ilvl="0" w:tplc="43AC791A">
      <w:start w:val="1"/>
      <w:numFmt w:val="bullet"/>
      <w:lvlText w:val=""/>
      <w:lvlJc w:val="left"/>
      <w:pPr>
        <w:ind w:left="1429" w:hanging="360"/>
      </w:pPr>
      <w:rPr>
        <w:rFonts w:ascii="Symbol" w:hAnsi="Symbol" w:hint="default"/>
      </w:rPr>
    </w:lvl>
    <w:lvl w:ilvl="1" w:tplc="4F7CAB9A" w:tentative="1">
      <w:start w:val="1"/>
      <w:numFmt w:val="bullet"/>
      <w:lvlText w:val="o"/>
      <w:lvlJc w:val="left"/>
      <w:pPr>
        <w:ind w:left="2149" w:hanging="360"/>
      </w:pPr>
      <w:rPr>
        <w:rFonts w:ascii="Courier New" w:hAnsi="Courier New" w:cs="Courier New" w:hint="default"/>
      </w:rPr>
    </w:lvl>
    <w:lvl w:ilvl="2" w:tplc="A07063E8" w:tentative="1">
      <w:start w:val="1"/>
      <w:numFmt w:val="bullet"/>
      <w:lvlText w:val=""/>
      <w:lvlJc w:val="left"/>
      <w:pPr>
        <w:ind w:left="2869" w:hanging="360"/>
      </w:pPr>
      <w:rPr>
        <w:rFonts w:ascii="Wingdings" w:hAnsi="Wingdings" w:hint="default"/>
      </w:rPr>
    </w:lvl>
    <w:lvl w:ilvl="3" w:tplc="515EEECC" w:tentative="1">
      <w:start w:val="1"/>
      <w:numFmt w:val="bullet"/>
      <w:lvlText w:val=""/>
      <w:lvlJc w:val="left"/>
      <w:pPr>
        <w:ind w:left="3589" w:hanging="360"/>
      </w:pPr>
      <w:rPr>
        <w:rFonts w:ascii="Symbol" w:hAnsi="Symbol" w:hint="default"/>
      </w:rPr>
    </w:lvl>
    <w:lvl w:ilvl="4" w:tplc="910CE182" w:tentative="1">
      <w:start w:val="1"/>
      <w:numFmt w:val="bullet"/>
      <w:lvlText w:val="o"/>
      <w:lvlJc w:val="left"/>
      <w:pPr>
        <w:ind w:left="4309" w:hanging="360"/>
      </w:pPr>
      <w:rPr>
        <w:rFonts w:ascii="Courier New" w:hAnsi="Courier New" w:cs="Courier New" w:hint="default"/>
      </w:rPr>
    </w:lvl>
    <w:lvl w:ilvl="5" w:tplc="F54282C2" w:tentative="1">
      <w:start w:val="1"/>
      <w:numFmt w:val="bullet"/>
      <w:lvlText w:val=""/>
      <w:lvlJc w:val="left"/>
      <w:pPr>
        <w:ind w:left="5029" w:hanging="360"/>
      </w:pPr>
      <w:rPr>
        <w:rFonts w:ascii="Wingdings" w:hAnsi="Wingdings" w:hint="default"/>
      </w:rPr>
    </w:lvl>
    <w:lvl w:ilvl="6" w:tplc="BB60CD24" w:tentative="1">
      <w:start w:val="1"/>
      <w:numFmt w:val="bullet"/>
      <w:lvlText w:val=""/>
      <w:lvlJc w:val="left"/>
      <w:pPr>
        <w:ind w:left="5749" w:hanging="360"/>
      </w:pPr>
      <w:rPr>
        <w:rFonts w:ascii="Symbol" w:hAnsi="Symbol" w:hint="default"/>
      </w:rPr>
    </w:lvl>
    <w:lvl w:ilvl="7" w:tplc="532AC202" w:tentative="1">
      <w:start w:val="1"/>
      <w:numFmt w:val="bullet"/>
      <w:lvlText w:val="o"/>
      <w:lvlJc w:val="left"/>
      <w:pPr>
        <w:ind w:left="6469" w:hanging="360"/>
      </w:pPr>
      <w:rPr>
        <w:rFonts w:ascii="Courier New" w:hAnsi="Courier New" w:cs="Courier New" w:hint="default"/>
      </w:rPr>
    </w:lvl>
    <w:lvl w:ilvl="8" w:tplc="74A08246" w:tentative="1">
      <w:start w:val="1"/>
      <w:numFmt w:val="bullet"/>
      <w:lvlText w:val=""/>
      <w:lvlJc w:val="left"/>
      <w:pPr>
        <w:ind w:left="7189" w:hanging="360"/>
      </w:pPr>
      <w:rPr>
        <w:rFonts w:ascii="Wingdings" w:hAnsi="Wingdings" w:hint="default"/>
      </w:rPr>
    </w:lvl>
  </w:abstractNum>
  <w:abstractNum w:abstractNumId="2">
    <w:nsid w:val="2A52500A"/>
    <w:multiLevelType w:val="hybridMultilevel"/>
    <w:tmpl w:val="980EBA34"/>
    <w:lvl w:ilvl="0" w:tplc="A4387A50">
      <w:numFmt w:val="bullet"/>
      <w:lvlText w:val="•"/>
      <w:lvlJc w:val="left"/>
      <w:pPr>
        <w:ind w:left="2834" w:hanging="1416"/>
      </w:pPr>
      <w:rPr>
        <w:rFonts w:ascii="Times New Roman" w:eastAsiaTheme="minorHAnsi" w:hAnsi="Times New Roman" w:cs="Times New Roman" w:hint="default"/>
      </w:rPr>
    </w:lvl>
    <w:lvl w:ilvl="1" w:tplc="EC227FE6" w:tentative="1">
      <w:start w:val="1"/>
      <w:numFmt w:val="bullet"/>
      <w:lvlText w:val="o"/>
      <w:lvlJc w:val="left"/>
      <w:pPr>
        <w:ind w:left="2149" w:hanging="360"/>
      </w:pPr>
      <w:rPr>
        <w:rFonts w:ascii="Courier New" w:hAnsi="Courier New" w:cs="Courier New" w:hint="default"/>
      </w:rPr>
    </w:lvl>
    <w:lvl w:ilvl="2" w:tplc="121042FA" w:tentative="1">
      <w:start w:val="1"/>
      <w:numFmt w:val="bullet"/>
      <w:lvlText w:val=""/>
      <w:lvlJc w:val="left"/>
      <w:pPr>
        <w:ind w:left="2869" w:hanging="360"/>
      </w:pPr>
      <w:rPr>
        <w:rFonts w:ascii="Wingdings" w:hAnsi="Wingdings" w:hint="default"/>
      </w:rPr>
    </w:lvl>
    <w:lvl w:ilvl="3" w:tplc="0128CB94" w:tentative="1">
      <w:start w:val="1"/>
      <w:numFmt w:val="bullet"/>
      <w:lvlText w:val=""/>
      <w:lvlJc w:val="left"/>
      <w:pPr>
        <w:ind w:left="3589" w:hanging="360"/>
      </w:pPr>
      <w:rPr>
        <w:rFonts w:ascii="Symbol" w:hAnsi="Symbol" w:hint="default"/>
      </w:rPr>
    </w:lvl>
    <w:lvl w:ilvl="4" w:tplc="7472A4DC" w:tentative="1">
      <w:start w:val="1"/>
      <w:numFmt w:val="bullet"/>
      <w:lvlText w:val="o"/>
      <w:lvlJc w:val="left"/>
      <w:pPr>
        <w:ind w:left="4309" w:hanging="360"/>
      </w:pPr>
      <w:rPr>
        <w:rFonts w:ascii="Courier New" w:hAnsi="Courier New" w:cs="Courier New" w:hint="default"/>
      </w:rPr>
    </w:lvl>
    <w:lvl w:ilvl="5" w:tplc="2AB49118" w:tentative="1">
      <w:start w:val="1"/>
      <w:numFmt w:val="bullet"/>
      <w:lvlText w:val=""/>
      <w:lvlJc w:val="left"/>
      <w:pPr>
        <w:ind w:left="5029" w:hanging="360"/>
      </w:pPr>
      <w:rPr>
        <w:rFonts w:ascii="Wingdings" w:hAnsi="Wingdings" w:hint="default"/>
      </w:rPr>
    </w:lvl>
    <w:lvl w:ilvl="6" w:tplc="D53E2A84" w:tentative="1">
      <w:start w:val="1"/>
      <w:numFmt w:val="bullet"/>
      <w:lvlText w:val=""/>
      <w:lvlJc w:val="left"/>
      <w:pPr>
        <w:ind w:left="5749" w:hanging="360"/>
      </w:pPr>
      <w:rPr>
        <w:rFonts w:ascii="Symbol" w:hAnsi="Symbol" w:hint="default"/>
      </w:rPr>
    </w:lvl>
    <w:lvl w:ilvl="7" w:tplc="81B22752" w:tentative="1">
      <w:start w:val="1"/>
      <w:numFmt w:val="bullet"/>
      <w:lvlText w:val="o"/>
      <w:lvlJc w:val="left"/>
      <w:pPr>
        <w:ind w:left="6469" w:hanging="360"/>
      </w:pPr>
      <w:rPr>
        <w:rFonts w:ascii="Courier New" w:hAnsi="Courier New" w:cs="Courier New" w:hint="default"/>
      </w:rPr>
    </w:lvl>
    <w:lvl w:ilvl="8" w:tplc="EBC22138" w:tentative="1">
      <w:start w:val="1"/>
      <w:numFmt w:val="bullet"/>
      <w:lvlText w:val=""/>
      <w:lvlJc w:val="left"/>
      <w:pPr>
        <w:ind w:left="7189" w:hanging="360"/>
      </w:pPr>
      <w:rPr>
        <w:rFonts w:ascii="Wingdings" w:hAnsi="Wingdings" w:hint="default"/>
      </w:rPr>
    </w:lvl>
  </w:abstractNum>
  <w:abstractNum w:abstractNumId="3">
    <w:nsid w:val="34C11B37"/>
    <w:multiLevelType w:val="hybridMultilevel"/>
    <w:tmpl w:val="9A4AB01C"/>
    <w:lvl w:ilvl="0" w:tplc="60E0FD7E">
      <w:start w:val="1"/>
      <w:numFmt w:val="bullet"/>
      <w:lvlText w:val=""/>
      <w:lvlJc w:val="left"/>
      <w:pPr>
        <w:ind w:left="1068" w:hanging="360"/>
      </w:pPr>
      <w:rPr>
        <w:rFonts w:ascii="Symbol" w:hAnsi="Symbol" w:hint="default"/>
      </w:rPr>
    </w:lvl>
    <w:lvl w:ilvl="1" w:tplc="5D0C3190">
      <w:start w:val="1"/>
      <w:numFmt w:val="bullet"/>
      <w:lvlText w:val="o"/>
      <w:lvlJc w:val="left"/>
      <w:pPr>
        <w:ind w:left="1788" w:hanging="360"/>
      </w:pPr>
      <w:rPr>
        <w:rFonts w:ascii="Courier New" w:hAnsi="Courier New" w:cs="Courier New" w:hint="default"/>
      </w:rPr>
    </w:lvl>
    <w:lvl w:ilvl="2" w:tplc="C924FD1A">
      <w:start w:val="1"/>
      <w:numFmt w:val="bullet"/>
      <w:lvlText w:val=""/>
      <w:lvlJc w:val="left"/>
      <w:pPr>
        <w:ind w:left="2508" w:hanging="360"/>
      </w:pPr>
      <w:rPr>
        <w:rFonts w:ascii="Wingdings" w:hAnsi="Wingdings" w:hint="default"/>
      </w:rPr>
    </w:lvl>
    <w:lvl w:ilvl="3" w:tplc="992A524C">
      <w:start w:val="1"/>
      <w:numFmt w:val="bullet"/>
      <w:lvlText w:val=""/>
      <w:lvlJc w:val="left"/>
      <w:pPr>
        <w:ind w:left="3228" w:hanging="360"/>
      </w:pPr>
      <w:rPr>
        <w:rFonts w:ascii="Symbol" w:hAnsi="Symbol" w:hint="default"/>
      </w:rPr>
    </w:lvl>
    <w:lvl w:ilvl="4" w:tplc="9F98F474">
      <w:start w:val="1"/>
      <w:numFmt w:val="bullet"/>
      <w:lvlText w:val="o"/>
      <w:lvlJc w:val="left"/>
      <w:pPr>
        <w:ind w:left="3948" w:hanging="360"/>
      </w:pPr>
      <w:rPr>
        <w:rFonts w:ascii="Courier New" w:hAnsi="Courier New" w:cs="Courier New" w:hint="default"/>
      </w:rPr>
    </w:lvl>
    <w:lvl w:ilvl="5" w:tplc="B3FC6866">
      <w:start w:val="1"/>
      <w:numFmt w:val="bullet"/>
      <w:lvlText w:val=""/>
      <w:lvlJc w:val="left"/>
      <w:pPr>
        <w:ind w:left="4668" w:hanging="360"/>
      </w:pPr>
      <w:rPr>
        <w:rFonts w:ascii="Wingdings" w:hAnsi="Wingdings" w:hint="default"/>
      </w:rPr>
    </w:lvl>
    <w:lvl w:ilvl="6" w:tplc="732AA0F6">
      <w:start w:val="1"/>
      <w:numFmt w:val="bullet"/>
      <w:lvlText w:val=""/>
      <w:lvlJc w:val="left"/>
      <w:pPr>
        <w:ind w:left="5388" w:hanging="360"/>
      </w:pPr>
      <w:rPr>
        <w:rFonts w:ascii="Symbol" w:hAnsi="Symbol" w:hint="default"/>
      </w:rPr>
    </w:lvl>
    <w:lvl w:ilvl="7" w:tplc="A3B4B8F8">
      <w:start w:val="1"/>
      <w:numFmt w:val="bullet"/>
      <w:lvlText w:val="o"/>
      <w:lvlJc w:val="left"/>
      <w:pPr>
        <w:ind w:left="6108" w:hanging="360"/>
      </w:pPr>
      <w:rPr>
        <w:rFonts w:ascii="Courier New" w:hAnsi="Courier New" w:cs="Courier New" w:hint="default"/>
      </w:rPr>
    </w:lvl>
    <w:lvl w:ilvl="8" w:tplc="96D63158">
      <w:start w:val="1"/>
      <w:numFmt w:val="bullet"/>
      <w:lvlText w:val=""/>
      <w:lvlJc w:val="left"/>
      <w:pPr>
        <w:ind w:left="6828" w:hanging="360"/>
      </w:pPr>
      <w:rPr>
        <w:rFonts w:ascii="Wingdings" w:hAnsi="Wingdings" w:hint="default"/>
      </w:rPr>
    </w:lvl>
  </w:abstractNum>
  <w:abstractNum w:abstractNumId="4">
    <w:nsid w:val="45E23B48"/>
    <w:multiLevelType w:val="hybridMultilevel"/>
    <w:tmpl w:val="D10E90FE"/>
    <w:lvl w:ilvl="0" w:tplc="0434B44C">
      <w:start w:val="1"/>
      <w:numFmt w:val="bullet"/>
      <w:lvlText w:val=""/>
      <w:lvlJc w:val="left"/>
      <w:pPr>
        <w:ind w:left="1428" w:hanging="360"/>
      </w:pPr>
      <w:rPr>
        <w:rFonts w:ascii="Symbol" w:hAnsi="Symbol" w:hint="default"/>
      </w:rPr>
    </w:lvl>
    <w:lvl w:ilvl="1" w:tplc="73561818" w:tentative="1">
      <w:start w:val="1"/>
      <w:numFmt w:val="bullet"/>
      <w:lvlText w:val="o"/>
      <w:lvlJc w:val="left"/>
      <w:pPr>
        <w:ind w:left="2148" w:hanging="360"/>
      </w:pPr>
      <w:rPr>
        <w:rFonts w:ascii="Courier New" w:hAnsi="Courier New" w:cs="Courier New" w:hint="default"/>
      </w:rPr>
    </w:lvl>
    <w:lvl w:ilvl="2" w:tplc="D29E805C" w:tentative="1">
      <w:start w:val="1"/>
      <w:numFmt w:val="bullet"/>
      <w:lvlText w:val=""/>
      <w:lvlJc w:val="left"/>
      <w:pPr>
        <w:ind w:left="2868" w:hanging="360"/>
      </w:pPr>
      <w:rPr>
        <w:rFonts w:ascii="Wingdings" w:hAnsi="Wingdings" w:hint="default"/>
      </w:rPr>
    </w:lvl>
    <w:lvl w:ilvl="3" w:tplc="D7266B42" w:tentative="1">
      <w:start w:val="1"/>
      <w:numFmt w:val="bullet"/>
      <w:lvlText w:val=""/>
      <w:lvlJc w:val="left"/>
      <w:pPr>
        <w:ind w:left="3588" w:hanging="360"/>
      </w:pPr>
      <w:rPr>
        <w:rFonts w:ascii="Symbol" w:hAnsi="Symbol" w:hint="default"/>
      </w:rPr>
    </w:lvl>
    <w:lvl w:ilvl="4" w:tplc="591E404E" w:tentative="1">
      <w:start w:val="1"/>
      <w:numFmt w:val="bullet"/>
      <w:lvlText w:val="o"/>
      <w:lvlJc w:val="left"/>
      <w:pPr>
        <w:ind w:left="4308" w:hanging="360"/>
      </w:pPr>
      <w:rPr>
        <w:rFonts w:ascii="Courier New" w:hAnsi="Courier New" w:cs="Courier New" w:hint="default"/>
      </w:rPr>
    </w:lvl>
    <w:lvl w:ilvl="5" w:tplc="84DA32EC" w:tentative="1">
      <w:start w:val="1"/>
      <w:numFmt w:val="bullet"/>
      <w:lvlText w:val=""/>
      <w:lvlJc w:val="left"/>
      <w:pPr>
        <w:ind w:left="5028" w:hanging="360"/>
      </w:pPr>
      <w:rPr>
        <w:rFonts w:ascii="Wingdings" w:hAnsi="Wingdings" w:hint="default"/>
      </w:rPr>
    </w:lvl>
    <w:lvl w:ilvl="6" w:tplc="127A1C0E" w:tentative="1">
      <w:start w:val="1"/>
      <w:numFmt w:val="bullet"/>
      <w:lvlText w:val=""/>
      <w:lvlJc w:val="left"/>
      <w:pPr>
        <w:ind w:left="5748" w:hanging="360"/>
      </w:pPr>
      <w:rPr>
        <w:rFonts w:ascii="Symbol" w:hAnsi="Symbol" w:hint="default"/>
      </w:rPr>
    </w:lvl>
    <w:lvl w:ilvl="7" w:tplc="B3CAF87C" w:tentative="1">
      <w:start w:val="1"/>
      <w:numFmt w:val="bullet"/>
      <w:lvlText w:val="o"/>
      <w:lvlJc w:val="left"/>
      <w:pPr>
        <w:ind w:left="6468" w:hanging="360"/>
      </w:pPr>
      <w:rPr>
        <w:rFonts w:ascii="Courier New" w:hAnsi="Courier New" w:cs="Courier New" w:hint="default"/>
      </w:rPr>
    </w:lvl>
    <w:lvl w:ilvl="8" w:tplc="72C6B192" w:tentative="1">
      <w:start w:val="1"/>
      <w:numFmt w:val="bullet"/>
      <w:lvlText w:val=""/>
      <w:lvlJc w:val="left"/>
      <w:pPr>
        <w:ind w:left="7188" w:hanging="360"/>
      </w:pPr>
      <w:rPr>
        <w:rFonts w:ascii="Wingdings" w:hAnsi="Wingdings" w:hint="default"/>
      </w:rPr>
    </w:lvl>
  </w:abstractNum>
  <w:abstractNum w:abstractNumId="5">
    <w:nsid w:val="4AE91955"/>
    <w:multiLevelType w:val="hybridMultilevel"/>
    <w:tmpl w:val="41B8AE1E"/>
    <w:lvl w:ilvl="0" w:tplc="4184F104">
      <w:numFmt w:val="bullet"/>
      <w:lvlText w:val="•"/>
      <w:lvlJc w:val="left"/>
      <w:pPr>
        <w:ind w:left="2125" w:hanging="1416"/>
      </w:pPr>
      <w:rPr>
        <w:rFonts w:ascii="Times New Roman" w:eastAsiaTheme="minorHAnsi" w:hAnsi="Times New Roman" w:cs="Times New Roman" w:hint="default"/>
      </w:rPr>
    </w:lvl>
    <w:lvl w:ilvl="1" w:tplc="B2A02ACA" w:tentative="1">
      <w:start w:val="1"/>
      <w:numFmt w:val="bullet"/>
      <w:lvlText w:val="o"/>
      <w:lvlJc w:val="left"/>
      <w:pPr>
        <w:ind w:left="1789" w:hanging="360"/>
      </w:pPr>
      <w:rPr>
        <w:rFonts w:ascii="Courier New" w:hAnsi="Courier New" w:cs="Courier New" w:hint="default"/>
      </w:rPr>
    </w:lvl>
    <w:lvl w:ilvl="2" w:tplc="EE34DAF6" w:tentative="1">
      <w:start w:val="1"/>
      <w:numFmt w:val="bullet"/>
      <w:lvlText w:val=""/>
      <w:lvlJc w:val="left"/>
      <w:pPr>
        <w:ind w:left="2509" w:hanging="360"/>
      </w:pPr>
      <w:rPr>
        <w:rFonts w:ascii="Wingdings" w:hAnsi="Wingdings" w:hint="default"/>
      </w:rPr>
    </w:lvl>
    <w:lvl w:ilvl="3" w:tplc="8CFAE28E" w:tentative="1">
      <w:start w:val="1"/>
      <w:numFmt w:val="bullet"/>
      <w:lvlText w:val=""/>
      <w:lvlJc w:val="left"/>
      <w:pPr>
        <w:ind w:left="3229" w:hanging="360"/>
      </w:pPr>
      <w:rPr>
        <w:rFonts w:ascii="Symbol" w:hAnsi="Symbol" w:hint="default"/>
      </w:rPr>
    </w:lvl>
    <w:lvl w:ilvl="4" w:tplc="E92014EE" w:tentative="1">
      <w:start w:val="1"/>
      <w:numFmt w:val="bullet"/>
      <w:lvlText w:val="o"/>
      <w:lvlJc w:val="left"/>
      <w:pPr>
        <w:ind w:left="3949" w:hanging="360"/>
      </w:pPr>
      <w:rPr>
        <w:rFonts w:ascii="Courier New" w:hAnsi="Courier New" w:cs="Courier New" w:hint="default"/>
      </w:rPr>
    </w:lvl>
    <w:lvl w:ilvl="5" w:tplc="7004BB12" w:tentative="1">
      <w:start w:val="1"/>
      <w:numFmt w:val="bullet"/>
      <w:lvlText w:val=""/>
      <w:lvlJc w:val="left"/>
      <w:pPr>
        <w:ind w:left="4669" w:hanging="360"/>
      </w:pPr>
      <w:rPr>
        <w:rFonts w:ascii="Wingdings" w:hAnsi="Wingdings" w:hint="default"/>
      </w:rPr>
    </w:lvl>
    <w:lvl w:ilvl="6" w:tplc="19B6AD8A" w:tentative="1">
      <w:start w:val="1"/>
      <w:numFmt w:val="bullet"/>
      <w:lvlText w:val=""/>
      <w:lvlJc w:val="left"/>
      <w:pPr>
        <w:ind w:left="5389" w:hanging="360"/>
      </w:pPr>
      <w:rPr>
        <w:rFonts w:ascii="Symbol" w:hAnsi="Symbol" w:hint="default"/>
      </w:rPr>
    </w:lvl>
    <w:lvl w:ilvl="7" w:tplc="1BDACD2A" w:tentative="1">
      <w:start w:val="1"/>
      <w:numFmt w:val="bullet"/>
      <w:lvlText w:val="o"/>
      <w:lvlJc w:val="left"/>
      <w:pPr>
        <w:ind w:left="6109" w:hanging="360"/>
      </w:pPr>
      <w:rPr>
        <w:rFonts w:ascii="Courier New" w:hAnsi="Courier New" w:cs="Courier New" w:hint="default"/>
      </w:rPr>
    </w:lvl>
    <w:lvl w:ilvl="8" w:tplc="55340008" w:tentative="1">
      <w:start w:val="1"/>
      <w:numFmt w:val="bullet"/>
      <w:lvlText w:val=""/>
      <w:lvlJc w:val="left"/>
      <w:pPr>
        <w:ind w:left="6829" w:hanging="360"/>
      </w:pPr>
      <w:rPr>
        <w:rFonts w:ascii="Wingdings" w:hAnsi="Wingdings" w:hint="default"/>
      </w:rPr>
    </w:lvl>
  </w:abstractNum>
  <w:abstractNum w:abstractNumId="6">
    <w:nsid w:val="52CC2FF6"/>
    <w:multiLevelType w:val="hybridMultilevel"/>
    <w:tmpl w:val="7A7092E4"/>
    <w:lvl w:ilvl="0" w:tplc="02164E0E">
      <w:start w:val="1"/>
      <w:numFmt w:val="bullet"/>
      <w:lvlText w:val=""/>
      <w:lvlJc w:val="left"/>
      <w:pPr>
        <w:ind w:left="1429" w:hanging="360"/>
      </w:pPr>
      <w:rPr>
        <w:rFonts w:ascii="Symbol" w:hAnsi="Symbol" w:hint="default"/>
      </w:rPr>
    </w:lvl>
    <w:lvl w:ilvl="1" w:tplc="FCD066C0" w:tentative="1">
      <w:start w:val="1"/>
      <w:numFmt w:val="bullet"/>
      <w:lvlText w:val="o"/>
      <w:lvlJc w:val="left"/>
      <w:pPr>
        <w:ind w:left="2149" w:hanging="360"/>
      </w:pPr>
      <w:rPr>
        <w:rFonts w:ascii="Courier New" w:hAnsi="Courier New" w:cs="Courier New" w:hint="default"/>
      </w:rPr>
    </w:lvl>
    <w:lvl w:ilvl="2" w:tplc="46DE3D3A" w:tentative="1">
      <w:start w:val="1"/>
      <w:numFmt w:val="bullet"/>
      <w:lvlText w:val=""/>
      <w:lvlJc w:val="left"/>
      <w:pPr>
        <w:ind w:left="2869" w:hanging="360"/>
      </w:pPr>
      <w:rPr>
        <w:rFonts w:ascii="Wingdings" w:hAnsi="Wingdings" w:hint="default"/>
      </w:rPr>
    </w:lvl>
    <w:lvl w:ilvl="3" w:tplc="4508BC16" w:tentative="1">
      <w:start w:val="1"/>
      <w:numFmt w:val="bullet"/>
      <w:lvlText w:val=""/>
      <w:lvlJc w:val="left"/>
      <w:pPr>
        <w:ind w:left="3589" w:hanging="360"/>
      </w:pPr>
      <w:rPr>
        <w:rFonts w:ascii="Symbol" w:hAnsi="Symbol" w:hint="default"/>
      </w:rPr>
    </w:lvl>
    <w:lvl w:ilvl="4" w:tplc="0ADCDBB8" w:tentative="1">
      <w:start w:val="1"/>
      <w:numFmt w:val="bullet"/>
      <w:lvlText w:val="o"/>
      <w:lvlJc w:val="left"/>
      <w:pPr>
        <w:ind w:left="4309" w:hanging="360"/>
      </w:pPr>
      <w:rPr>
        <w:rFonts w:ascii="Courier New" w:hAnsi="Courier New" w:cs="Courier New" w:hint="default"/>
      </w:rPr>
    </w:lvl>
    <w:lvl w:ilvl="5" w:tplc="A91E6E24" w:tentative="1">
      <w:start w:val="1"/>
      <w:numFmt w:val="bullet"/>
      <w:lvlText w:val=""/>
      <w:lvlJc w:val="left"/>
      <w:pPr>
        <w:ind w:left="5029" w:hanging="360"/>
      </w:pPr>
      <w:rPr>
        <w:rFonts w:ascii="Wingdings" w:hAnsi="Wingdings" w:hint="default"/>
      </w:rPr>
    </w:lvl>
    <w:lvl w:ilvl="6" w:tplc="D49CDE00" w:tentative="1">
      <w:start w:val="1"/>
      <w:numFmt w:val="bullet"/>
      <w:lvlText w:val=""/>
      <w:lvlJc w:val="left"/>
      <w:pPr>
        <w:ind w:left="5749" w:hanging="360"/>
      </w:pPr>
      <w:rPr>
        <w:rFonts w:ascii="Symbol" w:hAnsi="Symbol" w:hint="default"/>
      </w:rPr>
    </w:lvl>
    <w:lvl w:ilvl="7" w:tplc="4844B462" w:tentative="1">
      <w:start w:val="1"/>
      <w:numFmt w:val="bullet"/>
      <w:lvlText w:val="o"/>
      <w:lvlJc w:val="left"/>
      <w:pPr>
        <w:ind w:left="6469" w:hanging="360"/>
      </w:pPr>
      <w:rPr>
        <w:rFonts w:ascii="Courier New" w:hAnsi="Courier New" w:cs="Courier New" w:hint="default"/>
      </w:rPr>
    </w:lvl>
    <w:lvl w:ilvl="8" w:tplc="BBCC17C6" w:tentative="1">
      <w:start w:val="1"/>
      <w:numFmt w:val="bullet"/>
      <w:lvlText w:val=""/>
      <w:lvlJc w:val="left"/>
      <w:pPr>
        <w:ind w:left="7189" w:hanging="360"/>
      </w:pPr>
      <w:rPr>
        <w:rFonts w:ascii="Wingdings" w:hAnsi="Wingdings" w:hint="default"/>
      </w:rPr>
    </w:lvl>
  </w:abstractNum>
  <w:abstractNum w:abstractNumId="7">
    <w:nsid w:val="5746579A"/>
    <w:multiLevelType w:val="hybridMultilevel"/>
    <w:tmpl w:val="041A9DE8"/>
    <w:lvl w:ilvl="0" w:tplc="DCEE49A0">
      <w:start w:val="1"/>
      <w:numFmt w:val="bullet"/>
      <w:lvlText w:val=""/>
      <w:lvlJc w:val="left"/>
      <w:pPr>
        <w:ind w:left="1428" w:hanging="360"/>
      </w:pPr>
      <w:rPr>
        <w:rFonts w:ascii="Symbol" w:hAnsi="Symbol" w:hint="default"/>
      </w:rPr>
    </w:lvl>
    <w:lvl w:ilvl="1" w:tplc="10F26252" w:tentative="1">
      <w:start w:val="1"/>
      <w:numFmt w:val="bullet"/>
      <w:lvlText w:val="o"/>
      <w:lvlJc w:val="left"/>
      <w:pPr>
        <w:ind w:left="2148" w:hanging="360"/>
      </w:pPr>
      <w:rPr>
        <w:rFonts w:ascii="Courier New" w:hAnsi="Courier New" w:cs="Courier New" w:hint="default"/>
      </w:rPr>
    </w:lvl>
    <w:lvl w:ilvl="2" w:tplc="5D7A9F56" w:tentative="1">
      <w:start w:val="1"/>
      <w:numFmt w:val="bullet"/>
      <w:lvlText w:val=""/>
      <w:lvlJc w:val="left"/>
      <w:pPr>
        <w:ind w:left="2868" w:hanging="360"/>
      </w:pPr>
      <w:rPr>
        <w:rFonts w:ascii="Wingdings" w:hAnsi="Wingdings" w:hint="default"/>
      </w:rPr>
    </w:lvl>
    <w:lvl w:ilvl="3" w:tplc="19B0F668" w:tentative="1">
      <w:start w:val="1"/>
      <w:numFmt w:val="bullet"/>
      <w:lvlText w:val=""/>
      <w:lvlJc w:val="left"/>
      <w:pPr>
        <w:ind w:left="3588" w:hanging="360"/>
      </w:pPr>
      <w:rPr>
        <w:rFonts w:ascii="Symbol" w:hAnsi="Symbol" w:hint="default"/>
      </w:rPr>
    </w:lvl>
    <w:lvl w:ilvl="4" w:tplc="BBCE3FA8" w:tentative="1">
      <w:start w:val="1"/>
      <w:numFmt w:val="bullet"/>
      <w:lvlText w:val="o"/>
      <w:lvlJc w:val="left"/>
      <w:pPr>
        <w:ind w:left="4308" w:hanging="360"/>
      </w:pPr>
      <w:rPr>
        <w:rFonts w:ascii="Courier New" w:hAnsi="Courier New" w:cs="Courier New" w:hint="default"/>
      </w:rPr>
    </w:lvl>
    <w:lvl w:ilvl="5" w:tplc="6338ED86" w:tentative="1">
      <w:start w:val="1"/>
      <w:numFmt w:val="bullet"/>
      <w:lvlText w:val=""/>
      <w:lvlJc w:val="left"/>
      <w:pPr>
        <w:ind w:left="5028" w:hanging="360"/>
      </w:pPr>
      <w:rPr>
        <w:rFonts w:ascii="Wingdings" w:hAnsi="Wingdings" w:hint="default"/>
      </w:rPr>
    </w:lvl>
    <w:lvl w:ilvl="6" w:tplc="B3400D74" w:tentative="1">
      <w:start w:val="1"/>
      <w:numFmt w:val="bullet"/>
      <w:lvlText w:val=""/>
      <w:lvlJc w:val="left"/>
      <w:pPr>
        <w:ind w:left="5748" w:hanging="360"/>
      </w:pPr>
      <w:rPr>
        <w:rFonts w:ascii="Symbol" w:hAnsi="Symbol" w:hint="default"/>
      </w:rPr>
    </w:lvl>
    <w:lvl w:ilvl="7" w:tplc="817C1984" w:tentative="1">
      <w:start w:val="1"/>
      <w:numFmt w:val="bullet"/>
      <w:lvlText w:val="o"/>
      <w:lvlJc w:val="left"/>
      <w:pPr>
        <w:ind w:left="6468" w:hanging="360"/>
      </w:pPr>
      <w:rPr>
        <w:rFonts w:ascii="Courier New" w:hAnsi="Courier New" w:cs="Courier New" w:hint="default"/>
      </w:rPr>
    </w:lvl>
    <w:lvl w:ilvl="8" w:tplc="595CA9EC" w:tentative="1">
      <w:start w:val="1"/>
      <w:numFmt w:val="bullet"/>
      <w:lvlText w:val=""/>
      <w:lvlJc w:val="left"/>
      <w:pPr>
        <w:ind w:left="7188" w:hanging="360"/>
      </w:pPr>
      <w:rPr>
        <w:rFonts w:ascii="Wingdings" w:hAnsi="Wingdings" w:hint="default"/>
      </w:rPr>
    </w:lvl>
  </w:abstractNum>
  <w:abstractNum w:abstractNumId="8">
    <w:nsid w:val="591C5E47"/>
    <w:multiLevelType w:val="hybridMultilevel"/>
    <w:tmpl w:val="05D2B3CA"/>
    <w:lvl w:ilvl="0" w:tplc="A0347FC8">
      <w:start w:val="1"/>
      <w:numFmt w:val="bullet"/>
      <w:lvlText w:val=""/>
      <w:lvlJc w:val="left"/>
      <w:pPr>
        <w:ind w:left="720" w:hanging="360"/>
      </w:pPr>
      <w:rPr>
        <w:rFonts w:ascii="Symbol" w:hAnsi="Symbol" w:hint="default"/>
      </w:rPr>
    </w:lvl>
    <w:lvl w:ilvl="1" w:tplc="AA10C768" w:tentative="1">
      <w:start w:val="1"/>
      <w:numFmt w:val="bullet"/>
      <w:lvlText w:val="o"/>
      <w:lvlJc w:val="left"/>
      <w:pPr>
        <w:ind w:left="1440" w:hanging="360"/>
      </w:pPr>
      <w:rPr>
        <w:rFonts w:ascii="Courier New" w:hAnsi="Courier New" w:cs="Courier New" w:hint="default"/>
      </w:rPr>
    </w:lvl>
    <w:lvl w:ilvl="2" w:tplc="7224740A" w:tentative="1">
      <w:start w:val="1"/>
      <w:numFmt w:val="bullet"/>
      <w:lvlText w:val=""/>
      <w:lvlJc w:val="left"/>
      <w:pPr>
        <w:ind w:left="2160" w:hanging="360"/>
      </w:pPr>
      <w:rPr>
        <w:rFonts w:ascii="Wingdings" w:hAnsi="Wingdings" w:hint="default"/>
      </w:rPr>
    </w:lvl>
    <w:lvl w:ilvl="3" w:tplc="44921E74" w:tentative="1">
      <w:start w:val="1"/>
      <w:numFmt w:val="bullet"/>
      <w:lvlText w:val=""/>
      <w:lvlJc w:val="left"/>
      <w:pPr>
        <w:ind w:left="2880" w:hanging="360"/>
      </w:pPr>
      <w:rPr>
        <w:rFonts w:ascii="Symbol" w:hAnsi="Symbol" w:hint="default"/>
      </w:rPr>
    </w:lvl>
    <w:lvl w:ilvl="4" w:tplc="880A611E" w:tentative="1">
      <w:start w:val="1"/>
      <w:numFmt w:val="bullet"/>
      <w:lvlText w:val="o"/>
      <w:lvlJc w:val="left"/>
      <w:pPr>
        <w:ind w:left="3600" w:hanging="360"/>
      </w:pPr>
      <w:rPr>
        <w:rFonts w:ascii="Courier New" w:hAnsi="Courier New" w:cs="Courier New" w:hint="default"/>
      </w:rPr>
    </w:lvl>
    <w:lvl w:ilvl="5" w:tplc="3134061A" w:tentative="1">
      <w:start w:val="1"/>
      <w:numFmt w:val="bullet"/>
      <w:lvlText w:val=""/>
      <w:lvlJc w:val="left"/>
      <w:pPr>
        <w:ind w:left="4320" w:hanging="360"/>
      </w:pPr>
      <w:rPr>
        <w:rFonts w:ascii="Wingdings" w:hAnsi="Wingdings" w:hint="default"/>
      </w:rPr>
    </w:lvl>
    <w:lvl w:ilvl="6" w:tplc="9064C910" w:tentative="1">
      <w:start w:val="1"/>
      <w:numFmt w:val="bullet"/>
      <w:lvlText w:val=""/>
      <w:lvlJc w:val="left"/>
      <w:pPr>
        <w:ind w:left="5040" w:hanging="360"/>
      </w:pPr>
      <w:rPr>
        <w:rFonts w:ascii="Symbol" w:hAnsi="Symbol" w:hint="default"/>
      </w:rPr>
    </w:lvl>
    <w:lvl w:ilvl="7" w:tplc="06704EF2" w:tentative="1">
      <w:start w:val="1"/>
      <w:numFmt w:val="bullet"/>
      <w:lvlText w:val="o"/>
      <w:lvlJc w:val="left"/>
      <w:pPr>
        <w:ind w:left="5760" w:hanging="360"/>
      </w:pPr>
      <w:rPr>
        <w:rFonts w:ascii="Courier New" w:hAnsi="Courier New" w:cs="Courier New" w:hint="default"/>
      </w:rPr>
    </w:lvl>
    <w:lvl w:ilvl="8" w:tplc="F9140B3A" w:tentative="1">
      <w:start w:val="1"/>
      <w:numFmt w:val="bullet"/>
      <w:lvlText w:val=""/>
      <w:lvlJc w:val="left"/>
      <w:pPr>
        <w:ind w:left="6480" w:hanging="360"/>
      </w:pPr>
      <w:rPr>
        <w:rFonts w:ascii="Wingdings" w:hAnsi="Wingdings" w:hint="default"/>
      </w:rPr>
    </w:lvl>
  </w:abstractNum>
  <w:abstractNum w:abstractNumId="9">
    <w:nsid w:val="5B9D6E69"/>
    <w:multiLevelType w:val="hybridMultilevel"/>
    <w:tmpl w:val="07EE7E9A"/>
    <w:lvl w:ilvl="0" w:tplc="7AE29B60">
      <w:start w:val="1"/>
      <w:numFmt w:val="bullet"/>
      <w:lvlText w:val=""/>
      <w:lvlJc w:val="left"/>
      <w:pPr>
        <w:ind w:left="1571" w:hanging="360"/>
      </w:pPr>
      <w:rPr>
        <w:rFonts w:ascii="Symbol" w:hAnsi="Symbol" w:hint="default"/>
      </w:rPr>
    </w:lvl>
    <w:lvl w:ilvl="1" w:tplc="1C065714" w:tentative="1">
      <w:start w:val="1"/>
      <w:numFmt w:val="bullet"/>
      <w:lvlText w:val="o"/>
      <w:lvlJc w:val="left"/>
      <w:pPr>
        <w:ind w:left="2291" w:hanging="360"/>
      </w:pPr>
      <w:rPr>
        <w:rFonts w:ascii="Courier New" w:hAnsi="Courier New" w:cs="Courier New" w:hint="default"/>
      </w:rPr>
    </w:lvl>
    <w:lvl w:ilvl="2" w:tplc="0600B084" w:tentative="1">
      <w:start w:val="1"/>
      <w:numFmt w:val="bullet"/>
      <w:lvlText w:val=""/>
      <w:lvlJc w:val="left"/>
      <w:pPr>
        <w:ind w:left="3011" w:hanging="360"/>
      </w:pPr>
      <w:rPr>
        <w:rFonts w:ascii="Wingdings" w:hAnsi="Wingdings" w:hint="default"/>
      </w:rPr>
    </w:lvl>
    <w:lvl w:ilvl="3" w:tplc="6F64DB34" w:tentative="1">
      <w:start w:val="1"/>
      <w:numFmt w:val="bullet"/>
      <w:lvlText w:val=""/>
      <w:lvlJc w:val="left"/>
      <w:pPr>
        <w:ind w:left="3731" w:hanging="360"/>
      </w:pPr>
      <w:rPr>
        <w:rFonts w:ascii="Symbol" w:hAnsi="Symbol" w:hint="default"/>
      </w:rPr>
    </w:lvl>
    <w:lvl w:ilvl="4" w:tplc="FCFA95A2" w:tentative="1">
      <w:start w:val="1"/>
      <w:numFmt w:val="bullet"/>
      <w:lvlText w:val="o"/>
      <w:lvlJc w:val="left"/>
      <w:pPr>
        <w:ind w:left="4451" w:hanging="360"/>
      </w:pPr>
      <w:rPr>
        <w:rFonts w:ascii="Courier New" w:hAnsi="Courier New" w:cs="Courier New" w:hint="default"/>
      </w:rPr>
    </w:lvl>
    <w:lvl w:ilvl="5" w:tplc="FF3080A0" w:tentative="1">
      <w:start w:val="1"/>
      <w:numFmt w:val="bullet"/>
      <w:lvlText w:val=""/>
      <w:lvlJc w:val="left"/>
      <w:pPr>
        <w:ind w:left="5171" w:hanging="360"/>
      </w:pPr>
      <w:rPr>
        <w:rFonts w:ascii="Wingdings" w:hAnsi="Wingdings" w:hint="default"/>
      </w:rPr>
    </w:lvl>
    <w:lvl w:ilvl="6" w:tplc="0DB8B8D4" w:tentative="1">
      <w:start w:val="1"/>
      <w:numFmt w:val="bullet"/>
      <w:lvlText w:val=""/>
      <w:lvlJc w:val="left"/>
      <w:pPr>
        <w:ind w:left="5891" w:hanging="360"/>
      </w:pPr>
      <w:rPr>
        <w:rFonts w:ascii="Symbol" w:hAnsi="Symbol" w:hint="default"/>
      </w:rPr>
    </w:lvl>
    <w:lvl w:ilvl="7" w:tplc="2ABE3622" w:tentative="1">
      <w:start w:val="1"/>
      <w:numFmt w:val="bullet"/>
      <w:lvlText w:val="o"/>
      <w:lvlJc w:val="left"/>
      <w:pPr>
        <w:ind w:left="6611" w:hanging="360"/>
      </w:pPr>
      <w:rPr>
        <w:rFonts w:ascii="Courier New" w:hAnsi="Courier New" w:cs="Courier New" w:hint="default"/>
      </w:rPr>
    </w:lvl>
    <w:lvl w:ilvl="8" w:tplc="299813DE" w:tentative="1">
      <w:start w:val="1"/>
      <w:numFmt w:val="bullet"/>
      <w:lvlText w:val=""/>
      <w:lvlJc w:val="left"/>
      <w:pPr>
        <w:ind w:left="7331" w:hanging="360"/>
      </w:pPr>
      <w:rPr>
        <w:rFonts w:ascii="Wingdings" w:hAnsi="Wingdings" w:hint="default"/>
      </w:rPr>
    </w:lvl>
  </w:abstractNum>
  <w:abstractNum w:abstractNumId="10">
    <w:nsid w:val="668F4DD1"/>
    <w:multiLevelType w:val="hybridMultilevel"/>
    <w:tmpl w:val="020CECB0"/>
    <w:lvl w:ilvl="0" w:tplc="3926DAC2">
      <w:start w:val="1"/>
      <w:numFmt w:val="bullet"/>
      <w:lvlText w:val=""/>
      <w:lvlJc w:val="left"/>
      <w:pPr>
        <w:ind w:left="1429" w:hanging="360"/>
      </w:pPr>
      <w:rPr>
        <w:rFonts w:ascii="Symbol" w:hAnsi="Symbol" w:hint="default"/>
      </w:rPr>
    </w:lvl>
    <w:lvl w:ilvl="1" w:tplc="F00EF36C" w:tentative="1">
      <w:start w:val="1"/>
      <w:numFmt w:val="bullet"/>
      <w:lvlText w:val="o"/>
      <w:lvlJc w:val="left"/>
      <w:pPr>
        <w:ind w:left="2149" w:hanging="360"/>
      </w:pPr>
      <w:rPr>
        <w:rFonts w:ascii="Courier New" w:hAnsi="Courier New" w:cs="Courier New" w:hint="default"/>
      </w:rPr>
    </w:lvl>
    <w:lvl w:ilvl="2" w:tplc="FF4CA73A" w:tentative="1">
      <w:start w:val="1"/>
      <w:numFmt w:val="bullet"/>
      <w:lvlText w:val=""/>
      <w:lvlJc w:val="left"/>
      <w:pPr>
        <w:ind w:left="2869" w:hanging="360"/>
      </w:pPr>
      <w:rPr>
        <w:rFonts w:ascii="Wingdings" w:hAnsi="Wingdings" w:hint="default"/>
      </w:rPr>
    </w:lvl>
    <w:lvl w:ilvl="3" w:tplc="FB7AFBFA" w:tentative="1">
      <w:start w:val="1"/>
      <w:numFmt w:val="bullet"/>
      <w:lvlText w:val=""/>
      <w:lvlJc w:val="left"/>
      <w:pPr>
        <w:ind w:left="3589" w:hanging="360"/>
      </w:pPr>
      <w:rPr>
        <w:rFonts w:ascii="Symbol" w:hAnsi="Symbol" w:hint="default"/>
      </w:rPr>
    </w:lvl>
    <w:lvl w:ilvl="4" w:tplc="5ADE7966" w:tentative="1">
      <w:start w:val="1"/>
      <w:numFmt w:val="bullet"/>
      <w:lvlText w:val="o"/>
      <w:lvlJc w:val="left"/>
      <w:pPr>
        <w:ind w:left="4309" w:hanging="360"/>
      </w:pPr>
      <w:rPr>
        <w:rFonts w:ascii="Courier New" w:hAnsi="Courier New" w:cs="Courier New" w:hint="default"/>
      </w:rPr>
    </w:lvl>
    <w:lvl w:ilvl="5" w:tplc="E2B253EC" w:tentative="1">
      <w:start w:val="1"/>
      <w:numFmt w:val="bullet"/>
      <w:lvlText w:val=""/>
      <w:lvlJc w:val="left"/>
      <w:pPr>
        <w:ind w:left="5029" w:hanging="360"/>
      </w:pPr>
      <w:rPr>
        <w:rFonts w:ascii="Wingdings" w:hAnsi="Wingdings" w:hint="default"/>
      </w:rPr>
    </w:lvl>
    <w:lvl w:ilvl="6" w:tplc="01600EB8" w:tentative="1">
      <w:start w:val="1"/>
      <w:numFmt w:val="bullet"/>
      <w:lvlText w:val=""/>
      <w:lvlJc w:val="left"/>
      <w:pPr>
        <w:ind w:left="5749" w:hanging="360"/>
      </w:pPr>
      <w:rPr>
        <w:rFonts w:ascii="Symbol" w:hAnsi="Symbol" w:hint="default"/>
      </w:rPr>
    </w:lvl>
    <w:lvl w:ilvl="7" w:tplc="2F145854" w:tentative="1">
      <w:start w:val="1"/>
      <w:numFmt w:val="bullet"/>
      <w:lvlText w:val="o"/>
      <w:lvlJc w:val="left"/>
      <w:pPr>
        <w:ind w:left="6469" w:hanging="360"/>
      </w:pPr>
      <w:rPr>
        <w:rFonts w:ascii="Courier New" w:hAnsi="Courier New" w:cs="Courier New" w:hint="default"/>
      </w:rPr>
    </w:lvl>
    <w:lvl w:ilvl="8" w:tplc="EC1A33E2" w:tentative="1">
      <w:start w:val="1"/>
      <w:numFmt w:val="bullet"/>
      <w:lvlText w:val=""/>
      <w:lvlJc w:val="left"/>
      <w:pPr>
        <w:ind w:left="7189" w:hanging="360"/>
      </w:pPr>
      <w:rPr>
        <w:rFonts w:ascii="Wingdings" w:hAnsi="Wingdings" w:hint="default"/>
      </w:rPr>
    </w:lvl>
  </w:abstractNum>
  <w:num w:numId="1">
    <w:abstractNumId w:val="3"/>
  </w:num>
  <w:num w:numId="2">
    <w:abstractNumId w:val="3"/>
  </w:num>
  <w:num w:numId="3">
    <w:abstractNumId w:val="10"/>
  </w:num>
  <w:num w:numId="4">
    <w:abstractNumId w:val="5"/>
  </w:num>
  <w:num w:numId="5">
    <w:abstractNumId w:val="2"/>
  </w:num>
  <w:num w:numId="6">
    <w:abstractNumId w:val="6"/>
  </w:num>
  <w:num w:numId="7">
    <w:abstractNumId w:val="1"/>
  </w:num>
  <w:num w:numId="8">
    <w:abstractNumId w:val="9"/>
  </w:num>
  <w:num w:numId="9">
    <w:abstractNumId w:val="0"/>
  </w:num>
  <w:num w:numId="10">
    <w:abstractNumId w:val="7"/>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048C"/>
    <w:rsid w:val="00005D89"/>
    <w:rsid w:val="00013304"/>
    <w:rsid w:val="0002360B"/>
    <w:rsid w:val="0002568E"/>
    <w:rsid w:val="000304A8"/>
    <w:rsid w:val="000412F9"/>
    <w:rsid w:val="0004494F"/>
    <w:rsid w:val="000468DF"/>
    <w:rsid w:val="00046AAF"/>
    <w:rsid w:val="000477E8"/>
    <w:rsid w:val="00053AC3"/>
    <w:rsid w:val="00054AB9"/>
    <w:rsid w:val="00054DC5"/>
    <w:rsid w:val="00070732"/>
    <w:rsid w:val="0007160B"/>
    <w:rsid w:val="00091958"/>
    <w:rsid w:val="000A05FB"/>
    <w:rsid w:val="000B59A3"/>
    <w:rsid w:val="000B6AE5"/>
    <w:rsid w:val="000D63E7"/>
    <w:rsid w:val="000E2C74"/>
    <w:rsid w:val="000E72A2"/>
    <w:rsid w:val="000F13E1"/>
    <w:rsid w:val="000F357F"/>
    <w:rsid w:val="000F6472"/>
    <w:rsid w:val="0010008D"/>
    <w:rsid w:val="00101D0A"/>
    <w:rsid w:val="001032E9"/>
    <w:rsid w:val="00104F8B"/>
    <w:rsid w:val="00123626"/>
    <w:rsid w:val="0012423A"/>
    <w:rsid w:val="001250CD"/>
    <w:rsid w:val="00130C38"/>
    <w:rsid w:val="00141CA8"/>
    <w:rsid w:val="00142858"/>
    <w:rsid w:val="00142B03"/>
    <w:rsid w:val="00142F06"/>
    <w:rsid w:val="001450CA"/>
    <w:rsid w:val="00150EF6"/>
    <w:rsid w:val="00151BB4"/>
    <w:rsid w:val="00154592"/>
    <w:rsid w:val="0015742E"/>
    <w:rsid w:val="0016075B"/>
    <w:rsid w:val="001652BA"/>
    <w:rsid w:val="0016784D"/>
    <w:rsid w:val="00171307"/>
    <w:rsid w:val="00186D5A"/>
    <w:rsid w:val="0018705E"/>
    <w:rsid w:val="00192616"/>
    <w:rsid w:val="00193631"/>
    <w:rsid w:val="00193DAD"/>
    <w:rsid w:val="00197722"/>
    <w:rsid w:val="001A199C"/>
    <w:rsid w:val="001C2393"/>
    <w:rsid w:val="001E1EB6"/>
    <w:rsid w:val="001E3E38"/>
    <w:rsid w:val="001E7B9A"/>
    <w:rsid w:val="00203E65"/>
    <w:rsid w:val="0021410C"/>
    <w:rsid w:val="002250FC"/>
    <w:rsid w:val="00232958"/>
    <w:rsid w:val="0023690E"/>
    <w:rsid w:val="00251515"/>
    <w:rsid w:val="0025630B"/>
    <w:rsid w:val="00257EAD"/>
    <w:rsid w:val="002636D4"/>
    <w:rsid w:val="00265DAA"/>
    <w:rsid w:val="002714D5"/>
    <w:rsid w:val="00276CB9"/>
    <w:rsid w:val="00294858"/>
    <w:rsid w:val="002A494E"/>
    <w:rsid w:val="002B0EEE"/>
    <w:rsid w:val="002B3393"/>
    <w:rsid w:val="002B4A03"/>
    <w:rsid w:val="002B6625"/>
    <w:rsid w:val="002D3268"/>
    <w:rsid w:val="002D616B"/>
    <w:rsid w:val="002E6C1B"/>
    <w:rsid w:val="002F6EC1"/>
    <w:rsid w:val="00315B59"/>
    <w:rsid w:val="00317220"/>
    <w:rsid w:val="00321440"/>
    <w:rsid w:val="00342787"/>
    <w:rsid w:val="00360369"/>
    <w:rsid w:val="00366483"/>
    <w:rsid w:val="00370586"/>
    <w:rsid w:val="0037545E"/>
    <w:rsid w:val="00393563"/>
    <w:rsid w:val="003942AC"/>
    <w:rsid w:val="00397830"/>
    <w:rsid w:val="003B0EBA"/>
    <w:rsid w:val="003B228E"/>
    <w:rsid w:val="003B2D82"/>
    <w:rsid w:val="003C014F"/>
    <w:rsid w:val="003C0773"/>
    <w:rsid w:val="003C0A66"/>
    <w:rsid w:val="003C20ED"/>
    <w:rsid w:val="003C7046"/>
    <w:rsid w:val="003E0D18"/>
    <w:rsid w:val="003E3EB4"/>
    <w:rsid w:val="003E6F40"/>
    <w:rsid w:val="003F6496"/>
    <w:rsid w:val="003F6992"/>
    <w:rsid w:val="00410B56"/>
    <w:rsid w:val="00412710"/>
    <w:rsid w:val="004151DF"/>
    <w:rsid w:val="004257FD"/>
    <w:rsid w:val="0042594A"/>
    <w:rsid w:val="0044170F"/>
    <w:rsid w:val="004432BC"/>
    <w:rsid w:val="0045412C"/>
    <w:rsid w:val="004634A0"/>
    <w:rsid w:val="00471F65"/>
    <w:rsid w:val="0048484B"/>
    <w:rsid w:val="004A19C5"/>
    <w:rsid w:val="004A36D1"/>
    <w:rsid w:val="004C2187"/>
    <w:rsid w:val="004C6E38"/>
    <w:rsid w:val="004D2258"/>
    <w:rsid w:val="004F104C"/>
    <w:rsid w:val="004F4A36"/>
    <w:rsid w:val="004F56E0"/>
    <w:rsid w:val="005038DA"/>
    <w:rsid w:val="00513124"/>
    <w:rsid w:val="005222BB"/>
    <w:rsid w:val="0052255F"/>
    <w:rsid w:val="005314E7"/>
    <w:rsid w:val="00534624"/>
    <w:rsid w:val="0054194B"/>
    <w:rsid w:val="0054281E"/>
    <w:rsid w:val="00571311"/>
    <w:rsid w:val="005742F3"/>
    <w:rsid w:val="00587231"/>
    <w:rsid w:val="00587FE4"/>
    <w:rsid w:val="0059076A"/>
    <w:rsid w:val="0059488B"/>
    <w:rsid w:val="00597B99"/>
    <w:rsid w:val="005A018C"/>
    <w:rsid w:val="005A595C"/>
    <w:rsid w:val="005A7DF4"/>
    <w:rsid w:val="005B7601"/>
    <w:rsid w:val="005B77F9"/>
    <w:rsid w:val="005C6FF6"/>
    <w:rsid w:val="005D14A8"/>
    <w:rsid w:val="005D3505"/>
    <w:rsid w:val="005D3730"/>
    <w:rsid w:val="005E7C9A"/>
    <w:rsid w:val="005F4ADD"/>
    <w:rsid w:val="005F4ECC"/>
    <w:rsid w:val="005F6331"/>
    <w:rsid w:val="006028A7"/>
    <w:rsid w:val="006068C2"/>
    <w:rsid w:val="00611271"/>
    <w:rsid w:val="006479F2"/>
    <w:rsid w:val="006529F4"/>
    <w:rsid w:val="0065458E"/>
    <w:rsid w:val="006734B9"/>
    <w:rsid w:val="00675672"/>
    <w:rsid w:val="00677764"/>
    <w:rsid w:val="00680212"/>
    <w:rsid w:val="00695F29"/>
    <w:rsid w:val="006A0290"/>
    <w:rsid w:val="006A5E1B"/>
    <w:rsid w:val="006A6AB5"/>
    <w:rsid w:val="006B16FB"/>
    <w:rsid w:val="006B4A2A"/>
    <w:rsid w:val="006C048C"/>
    <w:rsid w:val="006C33C4"/>
    <w:rsid w:val="006D02D0"/>
    <w:rsid w:val="006D5FC3"/>
    <w:rsid w:val="006E142F"/>
    <w:rsid w:val="006E35B8"/>
    <w:rsid w:val="006E39A5"/>
    <w:rsid w:val="006F0D57"/>
    <w:rsid w:val="0072369D"/>
    <w:rsid w:val="00726C22"/>
    <w:rsid w:val="007344F0"/>
    <w:rsid w:val="00746FE0"/>
    <w:rsid w:val="007544D6"/>
    <w:rsid w:val="00764D97"/>
    <w:rsid w:val="00787F50"/>
    <w:rsid w:val="00791FCB"/>
    <w:rsid w:val="007A5366"/>
    <w:rsid w:val="007B2BE7"/>
    <w:rsid w:val="007B426E"/>
    <w:rsid w:val="007B5204"/>
    <w:rsid w:val="007C1A37"/>
    <w:rsid w:val="007D0A5F"/>
    <w:rsid w:val="007E09B8"/>
    <w:rsid w:val="007E6ECA"/>
    <w:rsid w:val="007F2A5F"/>
    <w:rsid w:val="007F3ED3"/>
    <w:rsid w:val="007F57D7"/>
    <w:rsid w:val="007F6EC9"/>
    <w:rsid w:val="00801816"/>
    <w:rsid w:val="0082656E"/>
    <w:rsid w:val="00831682"/>
    <w:rsid w:val="00836043"/>
    <w:rsid w:val="008453AD"/>
    <w:rsid w:val="00857EE9"/>
    <w:rsid w:val="00866761"/>
    <w:rsid w:val="008744F2"/>
    <w:rsid w:val="0087498C"/>
    <w:rsid w:val="00882B1B"/>
    <w:rsid w:val="008A3B14"/>
    <w:rsid w:val="008A45CB"/>
    <w:rsid w:val="008D5E9E"/>
    <w:rsid w:val="008E2E84"/>
    <w:rsid w:val="008E6518"/>
    <w:rsid w:val="008E6973"/>
    <w:rsid w:val="008F1BB4"/>
    <w:rsid w:val="008F23EA"/>
    <w:rsid w:val="00910471"/>
    <w:rsid w:val="00917F38"/>
    <w:rsid w:val="00935360"/>
    <w:rsid w:val="009432B0"/>
    <w:rsid w:val="00974725"/>
    <w:rsid w:val="00984E3B"/>
    <w:rsid w:val="00991B93"/>
    <w:rsid w:val="009A0424"/>
    <w:rsid w:val="009A30A8"/>
    <w:rsid w:val="009A4793"/>
    <w:rsid w:val="009B4741"/>
    <w:rsid w:val="009B48E4"/>
    <w:rsid w:val="009B4E83"/>
    <w:rsid w:val="009B5731"/>
    <w:rsid w:val="009C02EB"/>
    <w:rsid w:val="009C11B6"/>
    <w:rsid w:val="009C6FDE"/>
    <w:rsid w:val="009D1DF5"/>
    <w:rsid w:val="009D25F0"/>
    <w:rsid w:val="009D62ED"/>
    <w:rsid w:val="009E0B87"/>
    <w:rsid w:val="009F3347"/>
    <w:rsid w:val="00A025A4"/>
    <w:rsid w:val="00A10708"/>
    <w:rsid w:val="00A10B59"/>
    <w:rsid w:val="00A1770C"/>
    <w:rsid w:val="00A218EC"/>
    <w:rsid w:val="00A22B60"/>
    <w:rsid w:val="00A2663D"/>
    <w:rsid w:val="00A357B6"/>
    <w:rsid w:val="00A35E90"/>
    <w:rsid w:val="00A4018C"/>
    <w:rsid w:val="00A4771F"/>
    <w:rsid w:val="00A5421D"/>
    <w:rsid w:val="00A73B22"/>
    <w:rsid w:val="00A76211"/>
    <w:rsid w:val="00A8164B"/>
    <w:rsid w:val="00A83D28"/>
    <w:rsid w:val="00A87CF0"/>
    <w:rsid w:val="00A90472"/>
    <w:rsid w:val="00A96433"/>
    <w:rsid w:val="00AA3AAB"/>
    <w:rsid w:val="00AA62DF"/>
    <w:rsid w:val="00AA6BF3"/>
    <w:rsid w:val="00AC0334"/>
    <w:rsid w:val="00AC13F7"/>
    <w:rsid w:val="00AC36EC"/>
    <w:rsid w:val="00AD02B8"/>
    <w:rsid w:val="00AD3DA7"/>
    <w:rsid w:val="00AD5BFA"/>
    <w:rsid w:val="00AD5FBB"/>
    <w:rsid w:val="00AE040F"/>
    <w:rsid w:val="00AE2984"/>
    <w:rsid w:val="00AE52AD"/>
    <w:rsid w:val="00AF70BF"/>
    <w:rsid w:val="00B1320D"/>
    <w:rsid w:val="00B20AF8"/>
    <w:rsid w:val="00B31A2C"/>
    <w:rsid w:val="00B37285"/>
    <w:rsid w:val="00B43BDD"/>
    <w:rsid w:val="00B45070"/>
    <w:rsid w:val="00B45F1B"/>
    <w:rsid w:val="00B462D0"/>
    <w:rsid w:val="00B516CB"/>
    <w:rsid w:val="00B54358"/>
    <w:rsid w:val="00B54CD1"/>
    <w:rsid w:val="00B6162C"/>
    <w:rsid w:val="00B6334A"/>
    <w:rsid w:val="00B710A2"/>
    <w:rsid w:val="00B73C2A"/>
    <w:rsid w:val="00B820DF"/>
    <w:rsid w:val="00B82622"/>
    <w:rsid w:val="00B82CB3"/>
    <w:rsid w:val="00B96AF1"/>
    <w:rsid w:val="00B971F0"/>
    <w:rsid w:val="00BA2AA4"/>
    <w:rsid w:val="00BA2EFE"/>
    <w:rsid w:val="00BA44CE"/>
    <w:rsid w:val="00BA5227"/>
    <w:rsid w:val="00BA62D8"/>
    <w:rsid w:val="00BB7A27"/>
    <w:rsid w:val="00BC1ECA"/>
    <w:rsid w:val="00BF087C"/>
    <w:rsid w:val="00BF373B"/>
    <w:rsid w:val="00BF70B7"/>
    <w:rsid w:val="00BF7EE6"/>
    <w:rsid w:val="00C02597"/>
    <w:rsid w:val="00C0303F"/>
    <w:rsid w:val="00C1180F"/>
    <w:rsid w:val="00C1318E"/>
    <w:rsid w:val="00C23C8A"/>
    <w:rsid w:val="00C26112"/>
    <w:rsid w:val="00C40CA9"/>
    <w:rsid w:val="00C42A87"/>
    <w:rsid w:val="00C42DD2"/>
    <w:rsid w:val="00C62A20"/>
    <w:rsid w:val="00C70D60"/>
    <w:rsid w:val="00C80D9F"/>
    <w:rsid w:val="00C836C9"/>
    <w:rsid w:val="00C85319"/>
    <w:rsid w:val="00C85405"/>
    <w:rsid w:val="00C85B61"/>
    <w:rsid w:val="00C940A0"/>
    <w:rsid w:val="00C95B6B"/>
    <w:rsid w:val="00CA164A"/>
    <w:rsid w:val="00CA456F"/>
    <w:rsid w:val="00CA5D9E"/>
    <w:rsid w:val="00CA77C8"/>
    <w:rsid w:val="00CC0114"/>
    <w:rsid w:val="00CC3EDB"/>
    <w:rsid w:val="00CC69D0"/>
    <w:rsid w:val="00CC6A23"/>
    <w:rsid w:val="00CD29D6"/>
    <w:rsid w:val="00CD47F8"/>
    <w:rsid w:val="00CD658B"/>
    <w:rsid w:val="00CE0420"/>
    <w:rsid w:val="00CE198D"/>
    <w:rsid w:val="00CE60A8"/>
    <w:rsid w:val="00CF0D12"/>
    <w:rsid w:val="00CF156E"/>
    <w:rsid w:val="00CF178C"/>
    <w:rsid w:val="00CF2BFD"/>
    <w:rsid w:val="00D057BB"/>
    <w:rsid w:val="00D136AD"/>
    <w:rsid w:val="00D14867"/>
    <w:rsid w:val="00D45798"/>
    <w:rsid w:val="00D469D2"/>
    <w:rsid w:val="00D63668"/>
    <w:rsid w:val="00D72273"/>
    <w:rsid w:val="00DB4B5A"/>
    <w:rsid w:val="00DB5016"/>
    <w:rsid w:val="00DB7FA1"/>
    <w:rsid w:val="00DC1257"/>
    <w:rsid w:val="00DC2CBC"/>
    <w:rsid w:val="00DD3C01"/>
    <w:rsid w:val="00DD5B67"/>
    <w:rsid w:val="00DD5B6E"/>
    <w:rsid w:val="00DF658E"/>
    <w:rsid w:val="00E0150B"/>
    <w:rsid w:val="00E04ED4"/>
    <w:rsid w:val="00E04FB8"/>
    <w:rsid w:val="00E3133D"/>
    <w:rsid w:val="00E32BBC"/>
    <w:rsid w:val="00E33427"/>
    <w:rsid w:val="00E3531C"/>
    <w:rsid w:val="00E40109"/>
    <w:rsid w:val="00E44407"/>
    <w:rsid w:val="00E47ED0"/>
    <w:rsid w:val="00E6005C"/>
    <w:rsid w:val="00E62D12"/>
    <w:rsid w:val="00E72961"/>
    <w:rsid w:val="00E760A1"/>
    <w:rsid w:val="00E90F27"/>
    <w:rsid w:val="00EA1093"/>
    <w:rsid w:val="00EA314D"/>
    <w:rsid w:val="00EA38C0"/>
    <w:rsid w:val="00EA72F3"/>
    <w:rsid w:val="00EA7E91"/>
    <w:rsid w:val="00EB216A"/>
    <w:rsid w:val="00EB6C19"/>
    <w:rsid w:val="00EC005A"/>
    <w:rsid w:val="00EC02CB"/>
    <w:rsid w:val="00EC5489"/>
    <w:rsid w:val="00EC7465"/>
    <w:rsid w:val="00ED5491"/>
    <w:rsid w:val="00ED71BD"/>
    <w:rsid w:val="00EE123C"/>
    <w:rsid w:val="00EF36FF"/>
    <w:rsid w:val="00EF676C"/>
    <w:rsid w:val="00EF67C5"/>
    <w:rsid w:val="00F01382"/>
    <w:rsid w:val="00F21DDF"/>
    <w:rsid w:val="00F23FBF"/>
    <w:rsid w:val="00F351B2"/>
    <w:rsid w:val="00F3681A"/>
    <w:rsid w:val="00F401FB"/>
    <w:rsid w:val="00F439CD"/>
    <w:rsid w:val="00F47AF4"/>
    <w:rsid w:val="00F508A0"/>
    <w:rsid w:val="00F553FD"/>
    <w:rsid w:val="00F676E2"/>
    <w:rsid w:val="00F6785D"/>
    <w:rsid w:val="00F70C73"/>
    <w:rsid w:val="00F84E23"/>
    <w:rsid w:val="00F85A49"/>
    <w:rsid w:val="00F87135"/>
    <w:rsid w:val="00FA77BB"/>
    <w:rsid w:val="00FA7C1F"/>
    <w:rsid w:val="00FB7237"/>
    <w:rsid w:val="00FC01F8"/>
    <w:rsid w:val="00FC4226"/>
    <w:rsid w:val="00FD20EA"/>
    <w:rsid w:val="00FE048C"/>
    <w:rsid w:val="00FE774A"/>
    <w:rsid w:val="00FF3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3C4"/>
    <w:rPr>
      <w:rFonts w:ascii="Time New Roman" w:hAnsi="Time New Roman"/>
      <w:sz w:val="28"/>
    </w:rPr>
  </w:style>
  <w:style w:type="paragraph" w:styleId="1">
    <w:name w:val="heading 1"/>
    <w:basedOn w:val="a"/>
    <w:next w:val="a"/>
    <w:link w:val="10"/>
    <w:uiPriority w:val="9"/>
    <w:qFormat/>
    <w:rsid w:val="00B43BDD"/>
    <w:pPr>
      <w:keepNext/>
      <w:keepLines/>
      <w:spacing w:before="480" w:after="240"/>
      <w:jc w:val="center"/>
      <w:outlineLvl w:val="0"/>
    </w:pPr>
    <w:rPr>
      <w:rFonts w:ascii="Times New Roman" w:eastAsiaTheme="majorEastAsia" w:hAnsi="Times New Roman" w:cstheme="majorBidi"/>
      <w:bCs/>
      <w:caps/>
      <w:szCs w:val="28"/>
    </w:rPr>
  </w:style>
  <w:style w:type="paragraph" w:styleId="2">
    <w:name w:val="heading 2"/>
    <w:basedOn w:val="a"/>
    <w:next w:val="a"/>
    <w:link w:val="20"/>
    <w:uiPriority w:val="9"/>
    <w:unhideWhenUsed/>
    <w:qFormat/>
    <w:rsid w:val="00B43BDD"/>
    <w:pPr>
      <w:keepNext/>
      <w:keepLines/>
      <w:spacing w:before="200" w:after="240"/>
      <w:jc w:val="center"/>
      <w:outlineLvl w:val="1"/>
    </w:pPr>
    <w:rPr>
      <w:rFonts w:ascii="Times New Roman" w:eastAsiaTheme="majorEastAsia" w:hAnsi="Times New Roman" w:cstheme="majorBidi"/>
      <w:bCs/>
      <w:caps/>
      <w:szCs w:val="26"/>
    </w:rPr>
  </w:style>
  <w:style w:type="paragraph" w:styleId="3">
    <w:name w:val="heading 3"/>
    <w:basedOn w:val="a"/>
    <w:next w:val="a"/>
    <w:link w:val="30"/>
    <w:uiPriority w:val="9"/>
    <w:semiHidden/>
    <w:unhideWhenUsed/>
    <w:qFormat/>
    <w:rsid w:val="00AC1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B59"/>
    <w:pPr>
      <w:ind w:left="720"/>
      <w:contextualSpacing/>
    </w:pPr>
  </w:style>
  <w:style w:type="character" w:customStyle="1" w:styleId="10">
    <w:name w:val="Заголовок 1 Знак"/>
    <w:basedOn w:val="a0"/>
    <w:link w:val="1"/>
    <w:uiPriority w:val="9"/>
    <w:rsid w:val="00B43BDD"/>
    <w:rPr>
      <w:rFonts w:ascii="Times New Roman" w:eastAsiaTheme="majorEastAsia" w:hAnsi="Times New Roman" w:cstheme="majorBidi"/>
      <w:bCs/>
      <w:caps/>
      <w:sz w:val="28"/>
      <w:szCs w:val="28"/>
    </w:rPr>
  </w:style>
  <w:style w:type="paragraph" w:styleId="a4">
    <w:name w:val="TOC Heading"/>
    <w:basedOn w:val="1"/>
    <w:next w:val="a"/>
    <w:uiPriority w:val="39"/>
    <w:semiHidden/>
    <w:unhideWhenUsed/>
    <w:qFormat/>
    <w:rsid w:val="003F6496"/>
    <w:pPr>
      <w:outlineLvl w:val="9"/>
    </w:pPr>
    <w:rPr>
      <w:lang w:eastAsia="ru-RU"/>
    </w:rPr>
  </w:style>
  <w:style w:type="paragraph" w:styleId="11">
    <w:name w:val="toc 1"/>
    <w:basedOn w:val="a"/>
    <w:next w:val="a"/>
    <w:autoRedefine/>
    <w:uiPriority w:val="39"/>
    <w:unhideWhenUsed/>
    <w:rsid w:val="00B96AF1"/>
    <w:pPr>
      <w:spacing w:before="360" w:after="0"/>
    </w:pPr>
    <w:rPr>
      <w:rFonts w:ascii="Times New Roman" w:hAnsi="Times New Roman"/>
      <w:bCs/>
      <w:caps/>
      <w:szCs w:val="24"/>
    </w:rPr>
  </w:style>
  <w:style w:type="character" w:styleId="a5">
    <w:name w:val="Hyperlink"/>
    <w:basedOn w:val="a0"/>
    <w:uiPriority w:val="99"/>
    <w:unhideWhenUsed/>
    <w:rsid w:val="003F6496"/>
    <w:rPr>
      <w:color w:val="0000FF" w:themeColor="hyperlink"/>
      <w:u w:val="single"/>
    </w:rPr>
  </w:style>
  <w:style w:type="paragraph" w:styleId="a6">
    <w:name w:val="Balloon Text"/>
    <w:basedOn w:val="a"/>
    <w:link w:val="a7"/>
    <w:uiPriority w:val="99"/>
    <w:semiHidden/>
    <w:unhideWhenUsed/>
    <w:rsid w:val="003F64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6496"/>
    <w:rPr>
      <w:rFonts w:ascii="Tahoma" w:hAnsi="Tahoma" w:cs="Tahoma"/>
      <w:sz w:val="16"/>
      <w:szCs w:val="16"/>
    </w:rPr>
  </w:style>
  <w:style w:type="character" w:customStyle="1" w:styleId="20">
    <w:name w:val="Заголовок 2 Знак"/>
    <w:basedOn w:val="a0"/>
    <w:link w:val="2"/>
    <w:uiPriority w:val="9"/>
    <w:rsid w:val="00B43BDD"/>
    <w:rPr>
      <w:rFonts w:ascii="Times New Roman" w:eastAsiaTheme="majorEastAsia" w:hAnsi="Times New Roman" w:cstheme="majorBidi"/>
      <w:bCs/>
      <w:caps/>
      <w:sz w:val="28"/>
      <w:szCs w:val="26"/>
    </w:rPr>
  </w:style>
  <w:style w:type="paragraph" w:styleId="21">
    <w:name w:val="toc 2"/>
    <w:basedOn w:val="a"/>
    <w:next w:val="a"/>
    <w:autoRedefine/>
    <w:uiPriority w:val="39"/>
    <w:unhideWhenUsed/>
    <w:rsid w:val="007E6ECA"/>
    <w:pPr>
      <w:spacing w:before="240" w:after="0"/>
    </w:pPr>
    <w:rPr>
      <w:rFonts w:ascii="Times New Roman" w:hAnsi="Times New Roman" w:cstheme="minorHAnsi"/>
      <w:bCs/>
      <w:szCs w:val="20"/>
    </w:rPr>
  </w:style>
  <w:style w:type="table" w:customStyle="1" w:styleId="110">
    <w:name w:val="Сетка таблицы11"/>
    <w:basedOn w:val="a1"/>
    <w:uiPriority w:val="59"/>
    <w:rsid w:val="00E401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C1318E"/>
    <w:rPr>
      <w:color w:val="808080"/>
    </w:rPr>
  </w:style>
  <w:style w:type="paragraph" w:styleId="a9">
    <w:name w:val="header"/>
    <w:basedOn w:val="a"/>
    <w:link w:val="aa"/>
    <w:uiPriority w:val="99"/>
    <w:unhideWhenUsed/>
    <w:rsid w:val="006756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5672"/>
  </w:style>
  <w:style w:type="paragraph" w:styleId="ab">
    <w:name w:val="footer"/>
    <w:basedOn w:val="a"/>
    <w:link w:val="ac"/>
    <w:uiPriority w:val="99"/>
    <w:unhideWhenUsed/>
    <w:rsid w:val="006756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5672"/>
  </w:style>
  <w:style w:type="table" w:styleId="ad">
    <w:name w:val="Table Grid"/>
    <w:basedOn w:val="a1"/>
    <w:uiPriority w:val="59"/>
    <w:rsid w:val="009D1D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C13F7"/>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02568E"/>
    <w:pPr>
      <w:spacing w:after="0"/>
      <w:ind w:left="220"/>
    </w:pPr>
    <w:rPr>
      <w:rFonts w:cstheme="minorHAnsi"/>
      <w:sz w:val="20"/>
      <w:szCs w:val="20"/>
    </w:rPr>
  </w:style>
  <w:style w:type="paragraph" w:styleId="4">
    <w:name w:val="toc 4"/>
    <w:basedOn w:val="a"/>
    <w:next w:val="a"/>
    <w:autoRedefine/>
    <w:uiPriority w:val="39"/>
    <w:unhideWhenUsed/>
    <w:rsid w:val="0002568E"/>
    <w:pPr>
      <w:spacing w:after="0"/>
      <w:ind w:left="440"/>
    </w:pPr>
    <w:rPr>
      <w:rFonts w:cstheme="minorHAnsi"/>
      <w:sz w:val="20"/>
      <w:szCs w:val="20"/>
    </w:rPr>
  </w:style>
  <w:style w:type="paragraph" w:styleId="5">
    <w:name w:val="toc 5"/>
    <w:basedOn w:val="a"/>
    <w:next w:val="a"/>
    <w:autoRedefine/>
    <w:uiPriority w:val="39"/>
    <w:unhideWhenUsed/>
    <w:rsid w:val="0002568E"/>
    <w:pPr>
      <w:spacing w:after="0"/>
      <w:ind w:left="660"/>
    </w:pPr>
    <w:rPr>
      <w:rFonts w:cstheme="minorHAnsi"/>
      <w:sz w:val="20"/>
      <w:szCs w:val="20"/>
    </w:rPr>
  </w:style>
  <w:style w:type="paragraph" w:styleId="6">
    <w:name w:val="toc 6"/>
    <w:basedOn w:val="a"/>
    <w:next w:val="a"/>
    <w:autoRedefine/>
    <w:uiPriority w:val="39"/>
    <w:unhideWhenUsed/>
    <w:rsid w:val="0002568E"/>
    <w:pPr>
      <w:spacing w:after="0"/>
      <w:ind w:left="880"/>
    </w:pPr>
    <w:rPr>
      <w:rFonts w:cstheme="minorHAnsi"/>
      <w:sz w:val="20"/>
      <w:szCs w:val="20"/>
    </w:rPr>
  </w:style>
  <w:style w:type="paragraph" w:styleId="7">
    <w:name w:val="toc 7"/>
    <w:basedOn w:val="a"/>
    <w:next w:val="a"/>
    <w:autoRedefine/>
    <w:uiPriority w:val="39"/>
    <w:unhideWhenUsed/>
    <w:rsid w:val="0002568E"/>
    <w:pPr>
      <w:spacing w:after="0"/>
      <w:ind w:left="1100"/>
    </w:pPr>
    <w:rPr>
      <w:rFonts w:cstheme="minorHAnsi"/>
      <w:sz w:val="20"/>
      <w:szCs w:val="20"/>
    </w:rPr>
  </w:style>
  <w:style w:type="paragraph" w:styleId="8">
    <w:name w:val="toc 8"/>
    <w:basedOn w:val="a"/>
    <w:next w:val="a"/>
    <w:autoRedefine/>
    <w:uiPriority w:val="39"/>
    <w:unhideWhenUsed/>
    <w:rsid w:val="0002568E"/>
    <w:pPr>
      <w:spacing w:after="0"/>
      <w:ind w:left="1320"/>
    </w:pPr>
    <w:rPr>
      <w:rFonts w:cstheme="minorHAnsi"/>
      <w:sz w:val="20"/>
      <w:szCs w:val="20"/>
    </w:rPr>
  </w:style>
  <w:style w:type="paragraph" w:styleId="9">
    <w:name w:val="toc 9"/>
    <w:basedOn w:val="a"/>
    <w:next w:val="a"/>
    <w:autoRedefine/>
    <w:uiPriority w:val="39"/>
    <w:unhideWhenUsed/>
    <w:rsid w:val="0002568E"/>
    <w:pPr>
      <w:spacing w:after="0"/>
      <w:ind w:left="1540"/>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3C4"/>
    <w:rPr>
      <w:rFonts w:ascii="Time New Roman" w:hAnsi="Time New Roman"/>
      <w:sz w:val="28"/>
    </w:rPr>
  </w:style>
  <w:style w:type="paragraph" w:styleId="1">
    <w:name w:val="heading 1"/>
    <w:basedOn w:val="a"/>
    <w:next w:val="a"/>
    <w:link w:val="10"/>
    <w:uiPriority w:val="9"/>
    <w:qFormat/>
    <w:rsid w:val="00B43BDD"/>
    <w:pPr>
      <w:keepNext/>
      <w:keepLines/>
      <w:spacing w:before="480" w:after="240"/>
      <w:jc w:val="center"/>
      <w:outlineLvl w:val="0"/>
    </w:pPr>
    <w:rPr>
      <w:rFonts w:ascii="Times New Roman" w:eastAsiaTheme="majorEastAsia" w:hAnsi="Times New Roman" w:cstheme="majorBidi"/>
      <w:bCs/>
      <w:caps/>
      <w:szCs w:val="28"/>
    </w:rPr>
  </w:style>
  <w:style w:type="paragraph" w:styleId="2">
    <w:name w:val="heading 2"/>
    <w:basedOn w:val="a"/>
    <w:next w:val="a"/>
    <w:link w:val="20"/>
    <w:uiPriority w:val="9"/>
    <w:unhideWhenUsed/>
    <w:qFormat/>
    <w:rsid w:val="00B43BDD"/>
    <w:pPr>
      <w:keepNext/>
      <w:keepLines/>
      <w:spacing w:before="200" w:after="240"/>
      <w:jc w:val="center"/>
      <w:outlineLvl w:val="1"/>
    </w:pPr>
    <w:rPr>
      <w:rFonts w:ascii="Times New Roman" w:eastAsiaTheme="majorEastAsia" w:hAnsi="Times New Roman" w:cstheme="majorBidi"/>
      <w:bCs/>
      <w:caps/>
      <w:szCs w:val="26"/>
    </w:rPr>
  </w:style>
  <w:style w:type="paragraph" w:styleId="3">
    <w:name w:val="heading 3"/>
    <w:basedOn w:val="a"/>
    <w:next w:val="a"/>
    <w:link w:val="30"/>
    <w:uiPriority w:val="9"/>
    <w:semiHidden/>
    <w:unhideWhenUsed/>
    <w:qFormat/>
    <w:rsid w:val="00AC1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B59"/>
    <w:pPr>
      <w:ind w:left="720"/>
      <w:contextualSpacing/>
    </w:pPr>
  </w:style>
  <w:style w:type="character" w:customStyle="1" w:styleId="10">
    <w:name w:val="Заголовок 1 Знак"/>
    <w:basedOn w:val="a0"/>
    <w:link w:val="1"/>
    <w:uiPriority w:val="9"/>
    <w:rsid w:val="00B43BDD"/>
    <w:rPr>
      <w:rFonts w:ascii="Times New Roman" w:eastAsiaTheme="majorEastAsia" w:hAnsi="Times New Roman" w:cstheme="majorBidi"/>
      <w:bCs/>
      <w:caps/>
      <w:sz w:val="28"/>
      <w:szCs w:val="28"/>
    </w:rPr>
  </w:style>
  <w:style w:type="paragraph" w:styleId="a4">
    <w:name w:val="TOC Heading"/>
    <w:basedOn w:val="1"/>
    <w:next w:val="a"/>
    <w:uiPriority w:val="39"/>
    <w:semiHidden/>
    <w:unhideWhenUsed/>
    <w:qFormat/>
    <w:rsid w:val="003F6496"/>
    <w:pPr>
      <w:outlineLvl w:val="9"/>
    </w:pPr>
    <w:rPr>
      <w:lang w:eastAsia="ru-RU"/>
    </w:rPr>
  </w:style>
  <w:style w:type="paragraph" w:styleId="11">
    <w:name w:val="toc 1"/>
    <w:basedOn w:val="a"/>
    <w:next w:val="a"/>
    <w:autoRedefine/>
    <w:uiPriority w:val="39"/>
    <w:unhideWhenUsed/>
    <w:rsid w:val="00B96AF1"/>
    <w:pPr>
      <w:spacing w:before="360" w:after="0"/>
    </w:pPr>
    <w:rPr>
      <w:rFonts w:ascii="Times New Roman" w:hAnsi="Times New Roman"/>
      <w:bCs/>
      <w:caps/>
      <w:szCs w:val="24"/>
    </w:rPr>
  </w:style>
  <w:style w:type="character" w:styleId="a5">
    <w:name w:val="Hyperlink"/>
    <w:basedOn w:val="a0"/>
    <w:uiPriority w:val="99"/>
    <w:unhideWhenUsed/>
    <w:rsid w:val="003F6496"/>
    <w:rPr>
      <w:color w:val="0000FF" w:themeColor="hyperlink"/>
      <w:u w:val="single"/>
    </w:rPr>
  </w:style>
  <w:style w:type="paragraph" w:styleId="a6">
    <w:name w:val="Balloon Text"/>
    <w:basedOn w:val="a"/>
    <w:link w:val="a7"/>
    <w:uiPriority w:val="99"/>
    <w:semiHidden/>
    <w:unhideWhenUsed/>
    <w:rsid w:val="003F64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6496"/>
    <w:rPr>
      <w:rFonts w:ascii="Tahoma" w:hAnsi="Tahoma" w:cs="Tahoma"/>
      <w:sz w:val="16"/>
      <w:szCs w:val="16"/>
    </w:rPr>
  </w:style>
  <w:style w:type="character" w:customStyle="1" w:styleId="20">
    <w:name w:val="Заголовок 2 Знак"/>
    <w:basedOn w:val="a0"/>
    <w:link w:val="2"/>
    <w:uiPriority w:val="9"/>
    <w:rsid w:val="00B43BDD"/>
    <w:rPr>
      <w:rFonts w:ascii="Times New Roman" w:eastAsiaTheme="majorEastAsia" w:hAnsi="Times New Roman" w:cstheme="majorBidi"/>
      <w:bCs/>
      <w:caps/>
      <w:sz w:val="28"/>
      <w:szCs w:val="26"/>
    </w:rPr>
  </w:style>
  <w:style w:type="paragraph" w:styleId="21">
    <w:name w:val="toc 2"/>
    <w:basedOn w:val="a"/>
    <w:next w:val="a"/>
    <w:autoRedefine/>
    <w:uiPriority w:val="39"/>
    <w:unhideWhenUsed/>
    <w:rsid w:val="007E6ECA"/>
    <w:pPr>
      <w:spacing w:before="240" w:after="0"/>
    </w:pPr>
    <w:rPr>
      <w:rFonts w:ascii="Times New Roman" w:hAnsi="Times New Roman" w:cstheme="minorHAnsi"/>
      <w:bCs/>
      <w:szCs w:val="20"/>
    </w:rPr>
  </w:style>
  <w:style w:type="table" w:customStyle="1" w:styleId="110">
    <w:name w:val="Сетка таблицы11"/>
    <w:basedOn w:val="a1"/>
    <w:uiPriority w:val="59"/>
    <w:rsid w:val="00E401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C1318E"/>
    <w:rPr>
      <w:color w:val="808080"/>
    </w:rPr>
  </w:style>
  <w:style w:type="paragraph" w:styleId="a9">
    <w:name w:val="header"/>
    <w:basedOn w:val="a"/>
    <w:link w:val="aa"/>
    <w:uiPriority w:val="99"/>
    <w:unhideWhenUsed/>
    <w:rsid w:val="006756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5672"/>
  </w:style>
  <w:style w:type="paragraph" w:styleId="ab">
    <w:name w:val="footer"/>
    <w:basedOn w:val="a"/>
    <w:link w:val="ac"/>
    <w:uiPriority w:val="99"/>
    <w:unhideWhenUsed/>
    <w:rsid w:val="006756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5672"/>
  </w:style>
  <w:style w:type="table" w:styleId="ad">
    <w:name w:val="Table Grid"/>
    <w:basedOn w:val="a1"/>
    <w:uiPriority w:val="59"/>
    <w:rsid w:val="009D1D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C13F7"/>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02568E"/>
    <w:pPr>
      <w:spacing w:after="0"/>
      <w:ind w:left="220"/>
    </w:pPr>
    <w:rPr>
      <w:rFonts w:cstheme="minorHAnsi"/>
      <w:sz w:val="20"/>
      <w:szCs w:val="20"/>
    </w:rPr>
  </w:style>
  <w:style w:type="paragraph" w:styleId="4">
    <w:name w:val="toc 4"/>
    <w:basedOn w:val="a"/>
    <w:next w:val="a"/>
    <w:autoRedefine/>
    <w:uiPriority w:val="39"/>
    <w:unhideWhenUsed/>
    <w:rsid w:val="0002568E"/>
    <w:pPr>
      <w:spacing w:after="0"/>
      <w:ind w:left="440"/>
    </w:pPr>
    <w:rPr>
      <w:rFonts w:cstheme="minorHAnsi"/>
      <w:sz w:val="20"/>
      <w:szCs w:val="20"/>
    </w:rPr>
  </w:style>
  <w:style w:type="paragraph" w:styleId="5">
    <w:name w:val="toc 5"/>
    <w:basedOn w:val="a"/>
    <w:next w:val="a"/>
    <w:autoRedefine/>
    <w:uiPriority w:val="39"/>
    <w:unhideWhenUsed/>
    <w:rsid w:val="0002568E"/>
    <w:pPr>
      <w:spacing w:after="0"/>
      <w:ind w:left="660"/>
    </w:pPr>
    <w:rPr>
      <w:rFonts w:cstheme="minorHAnsi"/>
      <w:sz w:val="20"/>
      <w:szCs w:val="20"/>
    </w:rPr>
  </w:style>
  <w:style w:type="paragraph" w:styleId="6">
    <w:name w:val="toc 6"/>
    <w:basedOn w:val="a"/>
    <w:next w:val="a"/>
    <w:autoRedefine/>
    <w:uiPriority w:val="39"/>
    <w:unhideWhenUsed/>
    <w:rsid w:val="0002568E"/>
    <w:pPr>
      <w:spacing w:after="0"/>
      <w:ind w:left="880"/>
    </w:pPr>
    <w:rPr>
      <w:rFonts w:cstheme="minorHAnsi"/>
      <w:sz w:val="20"/>
      <w:szCs w:val="20"/>
    </w:rPr>
  </w:style>
  <w:style w:type="paragraph" w:styleId="7">
    <w:name w:val="toc 7"/>
    <w:basedOn w:val="a"/>
    <w:next w:val="a"/>
    <w:autoRedefine/>
    <w:uiPriority w:val="39"/>
    <w:unhideWhenUsed/>
    <w:rsid w:val="0002568E"/>
    <w:pPr>
      <w:spacing w:after="0"/>
      <w:ind w:left="1100"/>
    </w:pPr>
    <w:rPr>
      <w:rFonts w:cstheme="minorHAnsi"/>
      <w:sz w:val="20"/>
      <w:szCs w:val="20"/>
    </w:rPr>
  </w:style>
  <w:style w:type="paragraph" w:styleId="8">
    <w:name w:val="toc 8"/>
    <w:basedOn w:val="a"/>
    <w:next w:val="a"/>
    <w:autoRedefine/>
    <w:uiPriority w:val="39"/>
    <w:unhideWhenUsed/>
    <w:rsid w:val="0002568E"/>
    <w:pPr>
      <w:spacing w:after="0"/>
      <w:ind w:left="1320"/>
    </w:pPr>
    <w:rPr>
      <w:rFonts w:cstheme="minorHAnsi"/>
      <w:sz w:val="20"/>
      <w:szCs w:val="20"/>
    </w:rPr>
  </w:style>
  <w:style w:type="paragraph" w:styleId="9">
    <w:name w:val="toc 9"/>
    <w:basedOn w:val="a"/>
    <w:next w:val="a"/>
    <w:autoRedefine/>
    <w:uiPriority w:val="39"/>
    <w:unhideWhenUsed/>
    <w:rsid w:val="0002568E"/>
    <w:pPr>
      <w:spacing w:after="0"/>
      <w:ind w:left="1540"/>
    </w:pPr>
    <w:rPr>
      <w:rFonts w:cstheme="minorHAnsi"/>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B9046-744B-4CB2-8854-9FE55FA9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45</Pages>
  <Words>10355</Words>
  <Characters>59027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 Щетников</cp:lastModifiedBy>
  <cp:revision>2</cp:revision>
  <dcterms:created xsi:type="dcterms:W3CDTF">2025-02-12T13:15:00Z</dcterms:created>
  <dcterms:modified xsi:type="dcterms:W3CDTF">2025-02-12T13:31:00Z</dcterms:modified>
</cp:coreProperties>
</file>