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76" w:rsidRDefault="00273E76" w:rsidP="001B25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Двигательная активность как фактор</w:t>
      </w:r>
    </w:p>
    <w:p w:rsidR="007B6751" w:rsidRPr="00016AA3" w:rsidRDefault="00273E76" w:rsidP="007B67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сохранения и укрепления здоровья.</w:t>
      </w: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273E76" w:rsidRDefault="00273E76" w:rsidP="007B6751">
      <w:pPr>
        <w:rPr>
          <w:sz w:val="28"/>
          <w:szCs w:val="28"/>
        </w:rPr>
      </w:pPr>
    </w:p>
    <w:p w:rsidR="007B6751" w:rsidRPr="00016AA3" w:rsidRDefault="001B2542" w:rsidP="007B6751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Ларионова Наталья</w:t>
      </w:r>
      <w:r w:rsidR="007B6751">
        <w:rPr>
          <w:b/>
          <w:sz w:val="28"/>
          <w:szCs w:val="28"/>
        </w:rPr>
        <w:t xml:space="preserve"> Михайловна</w:t>
      </w:r>
      <w:r w:rsidR="007B6751" w:rsidRPr="00016AA3">
        <w:rPr>
          <w:b/>
          <w:sz w:val="28"/>
          <w:szCs w:val="28"/>
        </w:rPr>
        <w:t>,</w:t>
      </w:r>
    </w:p>
    <w:p w:rsidR="001B2542" w:rsidRPr="00B45095" w:rsidRDefault="001B2542" w:rsidP="00B45095">
      <w:pPr>
        <w:ind w:left="4956"/>
        <w:rPr>
          <w:sz w:val="28"/>
          <w:szCs w:val="28"/>
        </w:rPr>
      </w:pPr>
      <w:r>
        <w:rPr>
          <w:sz w:val="28"/>
          <w:szCs w:val="28"/>
        </w:rPr>
        <w:t>Воспитатель МАДОУ №203 «Детский сад комбинированного вида»</w:t>
      </w:r>
    </w:p>
    <w:p w:rsidR="007B6751" w:rsidRDefault="007B6751" w:rsidP="007B6751">
      <w:pPr>
        <w:rPr>
          <w:sz w:val="28"/>
          <w:szCs w:val="28"/>
        </w:rPr>
      </w:pPr>
    </w:p>
    <w:p w:rsidR="000A6E69" w:rsidRDefault="000A6E69" w:rsidP="007B6751">
      <w:pPr>
        <w:rPr>
          <w:sz w:val="28"/>
          <w:szCs w:val="28"/>
        </w:rPr>
      </w:pPr>
    </w:p>
    <w:p w:rsidR="000A6E69" w:rsidRDefault="000A6E69" w:rsidP="007B6751">
      <w:pPr>
        <w:rPr>
          <w:sz w:val="28"/>
          <w:szCs w:val="28"/>
        </w:rPr>
      </w:pPr>
    </w:p>
    <w:p w:rsidR="000A6E69" w:rsidRDefault="000A6E69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7B6751" w:rsidRDefault="007B6751" w:rsidP="007B6751">
      <w:pPr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B45095" w:rsidRDefault="00B45095" w:rsidP="00571E54">
      <w:pPr>
        <w:jc w:val="center"/>
        <w:rPr>
          <w:sz w:val="28"/>
          <w:szCs w:val="28"/>
        </w:rPr>
      </w:pPr>
    </w:p>
    <w:p w:rsidR="007B6751" w:rsidRPr="00571E54" w:rsidRDefault="007B6751" w:rsidP="00571E54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Кем</w:t>
      </w:r>
      <w:r w:rsidR="001B2542">
        <w:rPr>
          <w:sz w:val="28"/>
          <w:szCs w:val="28"/>
        </w:rPr>
        <w:t>ерово 202</w:t>
      </w:r>
      <w:r w:rsidR="00571E54">
        <w:rPr>
          <w:sz w:val="28"/>
          <w:szCs w:val="28"/>
        </w:rPr>
        <w:t>5</w:t>
      </w:r>
    </w:p>
    <w:p w:rsidR="000A6E69" w:rsidRDefault="000A6E69" w:rsidP="007B6751"/>
    <w:p w:rsidR="000A6E69" w:rsidRDefault="000A6E69" w:rsidP="007B6751"/>
    <w:p w:rsidR="000A6E69" w:rsidRPr="00A75F54" w:rsidRDefault="000A6E69" w:rsidP="000A6E69">
      <w:pPr>
        <w:pStyle w:val="a4"/>
        <w:jc w:val="center"/>
        <w:rPr>
          <w:b/>
          <w:sz w:val="28"/>
          <w:szCs w:val="28"/>
        </w:rPr>
      </w:pPr>
      <w:r w:rsidRPr="00A75F54">
        <w:rPr>
          <w:b/>
          <w:sz w:val="28"/>
          <w:szCs w:val="28"/>
        </w:rPr>
        <w:t>Оглавление.</w:t>
      </w:r>
    </w:p>
    <w:p w:rsidR="000A6E69" w:rsidRPr="00940F79" w:rsidRDefault="000A6E69" w:rsidP="000A6E69">
      <w:pPr>
        <w:spacing w:line="360" w:lineRule="auto"/>
        <w:rPr>
          <w:sz w:val="28"/>
          <w:szCs w:val="28"/>
        </w:rPr>
      </w:pPr>
    </w:p>
    <w:p w:rsidR="000A6E69" w:rsidRDefault="000A6E69" w:rsidP="000A6E69">
      <w:pPr>
        <w:pStyle w:val="a5"/>
        <w:widowControl w:val="0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……………………………………..……………………………..3</w:t>
      </w:r>
    </w:p>
    <w:p w:rsidR="000A6E69" w:rsidRDefault="000A6E69" w:rsidP="000A6E69">
      <w:pPr>
        <w:pStyle w:val="a5"/>
        <w:widowControl w:val="0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3E7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73E76">
        <w:rPr>
          <w:sz w:val="28"/>
          <w:szCs w:val="28"/>
        </w:rPr>
        <w:t>Значение двигательной активности</w:t>
      </w:r>
      <w:r w:rsidR="00571E54">
        <w:rPr>
          <w:sz w:val="28"/>
          <w:szCs w:val="28"/>
        </w:rPr>
        <w:t xml:space="preserve"> и двигательные качества</w:t>
      </w:r>
      <w:r w:rsidR="00273E76">
        <w:rPr>
          <w:sz w:val="28"/>
          <w:szCs w:val="28"/>
        </w:rPr>
        <w:t xml:space="preserve"> </w:t>
      </w:r>
      <w:r w:rsidR="00571E54">
        <w:rPr>
          <w:sz w:val="28"/>
          <w:szCs w:val="28"/>
        </w:rPr>
        <w:t>..</w:t>
      </w:r>
      <w:r>
        <w:rPr>
          <w:sz w:val="28"/>
          <w:szCs w:val="28"/>
        </w:rPr>
        <w:t>6</w:t>
      </w:r>
    </w:p>
    <w:p w:rsidR="000A6E69" w:rsidRPr="00950A9F" w:rsidRDefault="00571E54" w:rsidP="000A6E69">
      <w:pPr>
        <w:pStyle w:val="a5"/>
        <w:widowControl w:val="0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40"/>
        </w:rPr>
        <w:t>Заключение …………</w:t>
      </w:r>
      <w:r w:rsidR="000A6E69">
        <w:rPr>
          <w:color w:val="000000"/>
          <w:sz w:val="28"/>
          <w:szCs w:val="40"/>
        </w:rPr>
        <w:t>…………………………………………………….11</w:t>
      </w:r>
    </w:p>
    <w:p w:rsidR="000A6E69" w:rsidRDefault="000A6E69" w:rsidP="000A6E69">
      <w:pPr>
        <w:pStyle w:val="a5"/>
        <w:widowControl w:val="0"/>
        <w:numPr>
          <w:ilvl w:val="0"/>
          <w:numId w:val="1"/>
        </w:numPr>
        <w:suppressAutoHyphens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используемой </w:t>
      </w:r>
      <w:r w:rsidR="00571E54">
        <w:rPr>
          <w:sz w:val="28"/>
          <w:szCs w:val="28"/>
        </w:rPr>
        <w:t>литературы………………………………………13</w:t>
      </w:r>
    </w:p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0A6E69" w:rsidRDefault="000A6E69" w:rsidP="000A6E69"/>
    <w:p w:rsidR="004807C4" w:rsidRDefault="004807C4" w:rsidP="000A6E69"/>
    <w:p w:rsidR="004807C4" w:rsidRDefault="004807C4" w:rsidP="000A6E69"/>
    <w:p w:rsidR="004807C4" w:rsidRDefault="004807C4" w:rsidP="000A6E69"/>
    <w:p w:rsidR="004807C4" w:rsidRDefault="004807C4" w:rsidP="000A6E69"/>
    <w:p w:rsidR="00571E54" w:rsidRDefault="00571E54" w:rsidP="000A6E69"/>
    <w:p w:rsidR="00571E54" w:rsidRDefault="00571E54" w:rsidP="000A6E69"/>
    <w:p w:rsidR="00571E54" w:rsidRDefault="00571E54" w:rsidP="000A6E69"/>
    <w:p w:rsidR="00571E54" w:rsidRDefault="00571E54" w:rsidP="000A6E69"/>
    <w:p w:rsidR="00571E54" w:rsidRDefault="00571E54" w:rsidP="000A6E69"/>
    <w:p w:rsidR="00571E54" w:rsidRDefault="00571E54" w:rsidP="000A6E69"/>
    <w:p w:rsidR="00571E54" w:rsidRDefault="00571E54" w:rsidP="000A6E69"/>
    <w:p w:rsidR="00571E54" w:rsidRDefault="00571E54" w:rsidP="000A6E69"/>
    <w:p w:rsidR="00B45095" w:rsidRDefault="00B45095" w:rsidP="000A6E69"/>
    <w:p w:rsidR="004807C4" w:rsidRDefault="004807C4" w:rsidP="000A6E69"/>
    <w:p w:rsidR="004807C4" w:rsidRDefault="004807C4" w:rsidP="000A6E69"/>
    <w:p w:rsidR="004807C4" w:rsidRDefault="004807C4" w:rsidP="000A6E69"/>
    <w:p w:rsidR="004807C4" w:rsidRDefault="004807C4" w:rsidP="000A6E69"/>
    <w:p w:rsidR="000A6E69" w:rsidRDefault="000A6E69" w:rsidP="000A6E69"/>
    <w:p w:rsidR="000A6E69" w:rsidRPr="00571E54" w:rsidRDefault="004807C4" w:rsidP="00571E54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71E54">
        <w:rPr>
          <w:b/>
          <w:color w:val="000000"/>
          <w:sz w:val="28"/>
          <w:szCs w:val="28"/>
        </w:rPr>
        <w:lastRenderedPageBreak/>
        <w:t>Введение.</w:t>
      </w:r>
      <w:r w:rsidR="000A6E69" w:rsidRPr="00571E54">
        <w:rPr>
          <w:color w:val="000000"/>
          <w:sz w:val="28"/>
          <w:szCs w:val="28"/>
        </w:rPr>
        <w:t xml:space="preserve">  </w:t>
      </w:r>
    </w:p>
    <w:p w:rsidR="004807C4" w:rsidRPr="00571E54" w:rsidRDefault="004807C4" w:rsidP="00571E54">
      <w:pPr>
        <w:pStyle w:val="a5"/>
        <w:spacing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Как же сохранить своё здоровье, добиться высокой работоспособности, профессионального долголетия?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Наиболее оправданный путь увеличения адаптационных возможностей организма, сохранения здоровья, подготовки личности к плодотворной трудовой, общественно важной деятельности – занятия физической культурой и спортом.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Сегодня мы вряд ли найдём образованного человека, который отрицал бы великую роль физической культуры и спорта в современном обществе. В спортивных клубах, независимо от возраста, занимаются физической культурой миллионы людей. Спортивные достижения для подавляющего большинства из них перестали быть самоцелью. Физические тренировки «становятся катализатором жизненной активности, инструментом прорыва в область интеллектуального потенциала и долголетия». Технический процесс, освобождая работников от изнурительных затрат ручного труда, не освободил их от необходимости физической подготовки и профессиональной деятельности, но изменил задачи этой подготовки.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Конечно же</w:t>
      </w:r>
      <w:r w:rsidR="00571E54">
        <w:rPr>
          <w:color w:val="000000"/>
          <w:sz w:val="28"/>
          <w:szCs w:val="28"/>
        </w:rPr>
        <w:t>,</w:t>
      </w:r>
      <w:r w:rsidRPr="00571E54">
        <w:rPr>
          <w:color w:val="000000"/>
          <w:sz w:val="28"/>
          <w:szCs w:val="28"/>
        </w:rPr>
        <w:t xml:space="preserve"> физическое перенапряжение не может добавить здоровья, но и недостаток физической активности вреден для организма. Истина как всегда лежит где-то посредине. Трудно даже перечислить все положительные явления, возникающие в организме во время разумно организованных физических упражнений. Воистину – движение это жизнь. 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При возникновении гиподинамии (недостаток движения), а также с возрастом появляются негативные изменения в органах дыхания. Всё это приводит к кислородному голоданию. В тренированном организме, наобо</w:t>
      </w:r>
      <w:r w:rsidR="004807C4" w:rsidRPr="00571E54">
        <w:rPr>
          <w:color w:val="000000"/>
          <w:sz w:val="28"/>
          <w:szCs w:val="28"/>
        </w:rPr>
        <w:t>рот, количество кислорода выше (</w:t>
      </w:r>
      <w:r w:rsidRPr="00571E54">
        <w:rPr>
          <w:color w:val="000000"/>
          <w:sz w:val="28"/>
          <w:szCs w:val="28"/>
        </w:rPr>
        <w:t xml:space="preserve">при том, что потребность снижена), а это очень важно, так как дефицит кислорода порождает огромное число нарушений обмена веществ. Значительно укрепляется иммунитет. В специальных </w:t>
      </w:r>
      <w:r w:rsidRPr="00571E54">
        <w:rPr>
          <w:color w:val="000000"/>
          <w:sz w:val="28"/>
          <w:szCs w:val="28"/>
        </w:rPr>
        <w:lastRenderedPageBreak/>
        <w:t xml:space="preserve">исследованиях, проведённых на человеке показано, что физические упражнения повышают иммунобиологические свойства крови и кожи, а также устойчивость к некоторым инфекционным заболеваниям. 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Стрессы оказывают на организм сильнейшее разрушительное действие. Положительные эмоции наоборот способствуют нормализации многих функций. Физические упражнения способствуют сохранению бодрости и жизнерадостности. Физическая нагрузка обладает сильным антистрессовым действием. От неправильного образа жизни или просто со временем в организме могут накапливаться вредные вещества, так называемые шлаки. Кислая среда, которая образуется в организме во время существенной физической нагрузки окисляет шлаки до безвредных соединений, а затем они с лёгкостью выводятся.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Как видите, благотворное влияние физической нагрузки на человеческий организм поистине безгранично! Это и понятно. Ведь человек изначально был рассчитан природой на повышенную двигательную активность. Сниженная активность ведёт ко многим нарушениям и преждевременному увяданию организма!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 xml:space="preserve"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 В результате недостаточной двигательной активности в организме человека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сердечно-сосудистой и других систем, нарушению обмена веществ и развитию дегенеративных заболеваний (атеросклероз и др.). Для нормального функционирования человеческого организма и сохранения здоровья необходима определенная «доза» двигательной активности. В этой связи возникает вопрос о так называемой привычной двигательной активности, т.е. деятельности, выполняемой в </w:t>
      </w:r>
      <w:r w:rsidRPr="00571E54">
        <w:rPr>
          <w:color w:val="000000"/>
          <w:sz w:val="28"/>
          <w:szCs w:val="28"/>
        </w:rPr>
        <w:lastRenderedPageBreak/>
        <w:t>процессе повседневного профессионального труда и в быту.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«Двигательная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систем», – писал академик В.В. </w:t>
      </w:r>
      <w:r w:rsidR="00571E54" w:rsidRPr="00571E54">
        <w:rPr>
          <w:color w:val="000000"/>
          <w:sz w:val="28"/>
          <w:szCs w:val="28"/>
        </w:rPr>
        <w:t>Парин</w:t>
      </w:r>
      <w:r w:rsidRPr="00571E54">
        <w:rPr>
          <w:color w:val="000000"/>
          <w:sz w:val="28"/>
          <w:szCs w:val="28"/>
        </w:rPr>
        <w:t>. Мышцы человека являются мощным генератором энергии. Они посылают сильный поток нервных импульсов для полдержания оптимального тонуса ЦНС, облегчают движение венозной крови по сосудам к сердцу, создают необходимое напряжение для нормального функционирования двигательного аппарата. Согласно «энергетическому правилу скелетных мышц» И.А. Аршавского, энергетический потенциал организма и функциональное состояние всех органов и систем зависит от характера деятельности скелетных мышц. Чем интенсивнее двигательная деятельность в границах оптимальной зоны, тем полнее реализуется генетическая программа, и увеличиваются энергетический потенциал, функциональные ресурсы организма и продолжительность жизни.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 xml:space="preserve">Таким образом, оздоровительный эффект занятий массовой физической культурой связан прежде всего с повышением аэробных возможностей организма, уровня общей выносливости и физической работоспособности. Повышение физической работоспособности сопровождается профилактическим эффектом в отношении факторов риска сердечно-сосудистых заболеваний: снижением веса тела и жировой массы, содержания холестерина и триглицеридов в крови, снижением артериального давления и частоты сердечных сокращений. Кроме того, регулярная физическая тренировка позволяет в значительной степени затормозить развитие возрастных инволюционных изменений физиологических функций, а также дегенеративных изменений различных органов и систем (включая задержку и обратное развитие атеросклероза). В этом отношении не является исключением и костно-мышечная система. Выполнение физических упражнений положительно влияет на все звенья двигательного аппарата, </w:t>
      </w:r>
      <w:r w:rsidRPr="00571E54">
        <w:rPr>
          <w:color w:val="000000"/>
          <w:sz w:val="28"/>
          <w:szCs w:val="28"/>
        </w:rPr>
        <w:lastRenderedPageBreak/>
        <w:t>препятствуя развитию дегенеративных изменений, связанных с возрастом и гиподинамией. Повышается минерализация костной ткани и содержание кальция в организме, что препятствует развитию остеопороза. Увеличивается приток лимфы к суставным хрящам и межпозвонковым дискам, что является лучшим средством профилактики артроза и остеохондроза. Все эти данные свидетельствуют о неоценимом положительном влиянии занятий оздоровительной физической культурой на организм человека.</w:t>
      </w:r>
    </w:p>
    <w:p w:rsidR="000A6E69" w:rsidRPr="00571E54" w:rsidRDefault="000A6E69" w:rsidP="00571E54">
      <w:pPr>
        <w:spacing w:line="360" w:lineRule="auto"/>
        <w:rPr>
          <w:sz w:val="28"/>
          <w:szCs w:val="28"/>
        </w:rPr>
      </w:pPr>
    </w:p>
    <w:p w:rsidR="000A6E69" w:rsidRPr="00571E54" w:rsidRDefault="00571E54" w:rsidP="00571E54">
      <w:pPr>
        <w:pStyle w:val="a5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571E54">
        <w:rPr>
          <w:b/>
          <w:sz w:val="28"/>
          <w:szCs w:val="28"/>
        </w:rPr>
        <w:t>Глава 1</w:t>
      </w:r>
      <w:r w:rsidR="000A6E69" w:rsidRPr="00571E54">
        <w:rPr>
          <w:b/>
          <w:sz w:val="28"/>
          <w:szCs w:val="28"/>
        </w:rPr>
        <w:t xml:space="preserve">. </w:t>
      </w:r>
      <w:r w:rsidRPr="00571E54">
        <w:rPr>
          <w:b/>
          <w:sz w:val="28"/>
          <w:szCs w:val="28"/>
        </w:rPr>
        <w:t>Значение двигательной активности</w:t>
      </w:r>
      <w:r>
        <w:rPr>
          <w:b/>
          <w:sz w:val="28"/>
          <w:szCs w:val="28"/>
        </w:rPr>
        <w:t xml:space="preserve"> и двигательные качества.</w:t>
      </w:r>
    </w:p>
    <w:p w:rsidR="000A6E69" w:rsidRPr="00571E54" w:rsidRDefault="000A6E69" w:rsidP="00571E54">
      <w:pPr>
        <w:spacing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line="360" w:lineRule="auto"/>
        <w:ind w:firstLine="708"/>
        <w:rPr>
          <w:sz w:val="28"/>
          <w:szCs w:val="28"/>
        </w:rPr>
      </w:pPr>
      <w:r w:rsidRPr="00571E54">
        <w:rPr>
          <w:sz w:val="28"/>
          <w:szCs w:val="28"/>
        </w:rPr>
        <w:t>Главным фактором сохранения и укрепления здоровья является физическая культура - это разнообразные средства повышения двигательной активности.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sz w:val="28"/>
          <w:szCs w:val="28"/>
        </w:rPr>
        <w:t xml:space="preserve">Существуют разные виды двигательной активности, которые различаются, в том числе и оздоровительным эффектом. По характеру нагрузки выделяют: </w:t>
      </w:r>
      <w:r w:rsidRPr="00571E54">
        <w:rPr>
          <w:b/>
          <w:sz w:val="28"/>
          <w:szCs w:val="28"/>
        </w:rPr>
        <w:t>динамические</w:t>
      </w:r>
      <w:r w:rsidRPr="00571E54">
        <w:rPr>
          <w:sz w:val="28"/>
          <w:szCs w:val="28"/>
        </w:rPr>
        <w:t xml:space="preserve"> (</w:t>
      </w:r>
      <w:proofErr w:type="spellStart"/>
      <w:r w:rsidRPr="00571E54">
        <w:rPr>
          <w:sz w:val="28"/>
          <w:szCs w:val="28"/>
        </w:rPr>
        <w:t>изотические</w:t>
      </w:r>
      <w:proofErr w:type="spellEnd"/>
      <w:r w:rsidRPr="00571E54">
        <w:rPr>
          <w:sz w:val="28"/>
          <w:szCs w:val="28"/>
        </w:rPr>
        <w:t xml:space="preserve">) и </w:t>
      </w:r>
      <w:r w:rsidRPr="00571E54">
        <w:rPr>
          <w:b/>
          <w:sz w:val="28"/>
          <w:szCs w:val="28"/>
        </w:rPr>
        <w:t>статические</w:t>
      </w:r>
      <w:r w:rsidRPr="00571E54">
        <w:rPr>
          <w:sz w:val="28"/>
          <w:szCs w:val="28"/>
        </w:rPr>
        <w:t xml:space="preserve"> (изометрические). По особенностям энергообеспечения: аэробные и анаэробные. Оздоровительный эффект оказывают преимущественно аэробные динамические физические нагрузки. Это гимнастика, ходьба, бег, лыжи, плаванье, спортивные игры и др. Из всего многообразия видов спорта только 5-10 имеют выраженное оздоровительное значение.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sz w:val="28"/>
          <w:szCs w:val="28"/>
        </w:rPr>
        <w:t xml:space="preserve">Недостаток движения – </w:t>
      </w:r>
      <w:r w:rsidRPr="00571E54">
        <w:rPr>
          <w:rStyle w:val="a7"/>
          <w:rFonts w:eastAsiaTheme="majorEastAsia"/>
          <w:b/>
          <w:sz w:val="28"/>
          <w:szCs w:val="28"/>
        </w:rPr>
        <w:t>гипокинезия</w:t>
      </w:r>
      <w:r w:rsidRPr="00571E54">
        <w:rPr>
          <w:rStyle w:val="a7"/>
          <w:rFonts w:eastAsiaTheme="majorEastAsia"/>
          <w:sz w:val="28"/>
          <w:szCs w:val="28"/>
        </w:rPr>
        <w:t xml:space="preserve"> –</w:t>
      </w:r>
      <w:r w:rsidRPr="00571E54">
        <w:rPr>
          <w:sz w:val="28"/>
          <w:szCs w:val="28"/>
        </w:rPr>
        <w:t xml:space="preserve"> вызывает целый комплекс изменений в функционировании организма, который принято обозначать как </w:t>
      </w:r>
      <w:r w:rsidRPr="00571E54">
        <w:rPr>
          <w:rStyle w:val="a7"/>
          <w:rFonts w:eastAsiaTheme="majorEastAsia"/>
          <w:b/>
          <w:sz w:val="28"/>
          <w:szCs w:val="28"/>
        </w:rPr>
        <w:t>гиподинамию</w:t>
      </w:r>
      <w:r w:rsidRPr="00571E54">
        <w:rPr>
          <w:rStyle w:val="a7"/>
          <w:rFonts w:eastAsiaTheme="majorEastAsia"/>
          <w:sz w:val="28"/>
          <w:szCs w:val="28"/>
        </w:rPr>
        <w:t>.</w:t>
      </w:r>
      <w:r w:rsidRPr="00571E54">
        <w:rPr>
          <w:sz w:val="28"/>
          <w:szCs w:val="28"/>
        </w:rPr>
        <w:t xml:space="preserve"> Последняя, начинает сказываться в онтогенезе очень рано. Так, в дошкольных учреждениях двигательный компонент в режиме дня ребенка не превышает 30% времени бодрствования при нормируемой его продолжительности не менее 50%. В школьных же возрастах у 50% 6–8-летних, у 60% 9–12-летних и у 80% старшеклассников отмечается </w:t>
      </w:r>
      <w:r w:rsidRPr="00571E54">
        <w:rPr>
          <w:sz w:val="28"/>
          <w:szCs w:val="28"/>
        </w:rPr>
        <w:lastRenderedPageBreak/>
        <w:t xml:space="preserve">выраженная степень </w:t>
      </w:r>
      <w:r w:rsidR="001B2542">
        <w:rPr>
          <w:sz w:val="28"/>
          <w:szCs w:val="28"/>
        </w:rPr>
        <w:t>двигательной недостаточности</w:t>
      </w:r>
      <w:r w:rsidRPr="00571E54">
        <w:rPr>
          <w:sz w:val="28"/>
          <w:szCs w:val="28"/>
        </w:rPr>
        <w:t>.</w:t>
      </w:r>
    </w:p>
    <w:p w:rsidR="00571E54" w:rsidRPr="00571E54" w:rsidRDefault="000A6E69" w:rsidP="00571E54">
      <w:pPr>
        <w:spacing w:line="360" w:lineRule="auto"/>
        <w:jc w:val="both"/>
        <w:rPr>
          <w:sz w:val="28"/>
          <w:szCs w:val="28"/>
        </w:rPr>
      </w:pPr>
      <w:r w:rsidRPr="00571E54">
        <w:rPr>
          <w:sz w:val="28"/>
          <w:szCs w:val="28"/>
        </w:rPr>
        <w:t>Виды гипокинезии и причины ее возникновения: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992"/>
      </w:tblGrid>
      <w:tr w:rsidR="000A6E69" w:rsidRPr="00571E54" w:rsidTr="0015066C">
        <w:trPr>
          <w:trHeight w:val="735"/>
        </w:trPr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rStyle w:val="a6"/>
                <w:sz w:val="28"/>
                <w:szCs w:val="28"/>
              </w:rPr>
              <w:t>Виды гипокинезии</w:t>
            </w:r>
          </w:p>
        </w:tc>
        <w:tc>
          <w:tcPr>
            <w:tcW w:w="5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rStyle w:val="a6"/>
                <w:sz w:val="28"/>
                <w:szCs w:val="28"/>
              </w:rPr>
              <w:t>Классификационный признак – причина и мотивации гипокинезии</w:t>
            </w:r>
          </w:p>
        </w:tc>
      </w:tr>
      <w:tr w:rsidR="000A6E69" w:rsidRPr="00571E54" w:rsidTr="0015066C">
        <w:trPr>
          <w:trHeight w:val="500"/>
        </w:trPr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 </w:t>
            </w:r>
          </w:p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Физиологическая</w:t>
            </w:r>
          </w:p>
        </w:tc>
        <w:tc>
          <w:tcPr>
            <w:tcW w:w="5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Влияние генетических факторов, наличие моторной «дебильности», аномалии развития</w:t>
            </w:r>
          </w:p>
        </w:tc>
      </w:tr>
      <w:tr w:rsidR="000A6E69" w:rsidRPr="00571E54" w:rsidTr="0015066C">
        <w:trPr>
          <w:trHeight w:val="494"/>
        </w:trPr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Привычно-бытовая</w:t>
            </w:r>
          </w:p>
        </w:tc>
        <w:tc>
          <w:tcPr>
            <w:tcW w:w="5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Привыкание к малоподвижному образу жизни, наличие сниженной двигательной инициативности, бытовой комфорт, пренебрежение физической культурой</w:t>
            </w:r>
          </w:p>
        </w:tc>
      </w:tr>
      <w:tr w:rsidR="000A6E69" w:rsidRPr="00571E54" w:rsidTr="0015066C">
        <w:trPr>
          <w:trHeight w:val="506"/>
        </w:trPr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Клиническая («</w:t>
            </w:r>
            <w:proofErr w:type="spellStart"/>
            <w:r w:rsidRPr="00571E54">
              <w:rPr>
                <w:sz w:val="28"/>
                <w:szCs w:val="28"/>
              </w:rPr>
              <w:t>нозогенная</w:t>
            </w:r>
            <w:proofErr w:type="spellEnd"/>
            <w:r w:rsidRPr="00571E54">
              <w:rPr>
                <w:sz w:val="28"/>
                <w:szCs w:val="28"/>
              </w:rPr>
              <w:t>»)</w:t>
            </w:r>
          </w:p>
        </w:tc>
        <w:tc>
          <w:tcPr>
            <w:tcW w:w="5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Ограничение объема движений вследствие производственной необходимости. Заболевания опорно-двигательного аппарата; болезни и травмы, требующие длительного постельного режима</w:t>
            </w:r>
          </w:p>
        </w:tc>
      </w:tr>
      <w:tr w:rsidR="000A6E69" w:rsidRPr="00571E54" w:rsidTr="0015066C">
        <w:trPr>
          <w:trHeight w:val="522"/>
        </w:trPr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Школьная</w:t>
            </w:r>
          </w:p>
        </w:tc>
        <w:tc>
          <w:tcPr>
            <w:tcW w:w="5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Неправильная организация учебно-воспитательного процесса: перегрузка учебными занятиями, игнорирование физического воспитания, отсутствие свободного времени</w:t>
            </w:r>
          </w:p>
        </w:tc>
      </w:tr>
      <w:tr w:rsidR="000A6E69" w:rsidRPr="00571E54" w:rsidTr="0015066C">
        <w:trPr>
          <w:trHeight w:val="396"/>
        </w:trPr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Климатогеографическая</w:t>
            </w:r>
          </w:p>
        </w:tc>
        <w:tc>
          <w:tcPr>
            <w:tcW w:w="5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Неблагоприятные климатические или географические условия, ограничивающие двигательную активность</w:t>
            </w:r>
          </w:p>
        </w:tc>
      </w:tr>
      <w:tr w:rsidR="000A6E69" w:rsidRPr="00571E54" w:rsidTr="0015066C">
        <w:trPr>
          <w:trHeight w:val="390"/>
        </w:trPr>
        <w:tc>
          <w:tcPr>
            <w:tcW w:w="326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Экспериментальная</w:t>
            </w:r>
          </w:p>
        </w:tc>
        <w:tc>
          <w:tcPr>
            <w:tcW w:w="599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A6E69" w:rsidRPr="00571E54" w:rsidRDefault="000A6E69" w:rsidP="00571E5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71E54">
              <w:rPr>
                <w:sz w:val="28"/>
                <w:szCs w:val="28"/>
              </w:rPr>
              <w:t>Моделирование сниженной двигательной активности для проведения медико-биологических исследований</w:t>
            </w:r>
          </w:p>
        </w:tc>
      </w:tr>
    </w:tbl>
    <w:p w:rsidR="000A6E69" w:rsidRPr="00571E54" w:rsidRDefault="000A6E69" w:rsidP="00571E54">
      <w:pPr>
        <w:spacing w:line="360" w:lineRule="auto"/>
        <w:jc w:val="both"/>
        <w:rPr>
          <w:sz w:val="28"/>
          <w:szCs w:val="28"/>
        </w:rPr>
      </w:pPr>
      <w:r w:rsidRPr="00571E54">
        <w:rPr>
          <w:sz w:val="28"/>
          <w:szCs w:val="28"/>
        </w:rPr>
        <w:t> 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sz w:val="28"/>
          <w:szCs w:val="28"/>
        </w:rPr>
        <w:t xml:space="preserve">Как видно из представленной таблицы, причины гипокинезии могут быть как объективными (физиологическая, профессиональная, клиническая), так и субъективными (привычно-бытовая, школьная, отчасти – </w:t>
      </w:r>
      <w:r w:rsidRPr="00571E54">
        <w:rPr>
          <w:sz w:val="28"/>
          <w:szCs w:val="28"/>
        </w:rPr>
        <w:lastRenderedPageBreak/>
        <w:t xml:space="preserve">климатогеографическая). Однако независимо от вида гипокинезии вызванные ею гиподинамические последствия вполне определенны и выражаются в том, что все функциональные системы жизнеобеспечения, активность которых определяется именно этим фактором (дыхание, кровообращение, состав крови, пищеварение, терморегуляция, эндокринные железы и др.) и которые работают «на движение», все в меньшей степени востребуются в своих максимальных возможностях. Отсюда и те проблемы со здоровьем, которые связывают с гиподинамией. 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sz w:val="28"/>
          <w:szCs w:val="28"/>
        </w:rPr>
        <w:t>Таким образом, условия современной жизни ведут к тому, что в значительной степени выключается сформированное эволюцией основное условие обеспечения сохранности и поддержания жизни – движение.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71E54">
        <w:rPr>
          <w:rStyle w:val="a6"/>
          <w:b w:val="0"/>
          <w:sz w:val="28"/>
          <w:szCs w:val="28"/>
        </w:rPr>
        <w:t>Двигательные качества</w:t>
      </w:r>
      <w:r w:rsidRPr="00571E54">
        <w:rPr>
          <w:b/>
          <w:sz w:val="28"/>
          <w:szCs w:val="28"/>
        </w:rPr>
        <w:t xml:space="preserve"> -</w:t>
      </w:r>
      <w:r w:rsidRPr="00571E54">
        <w:rPr>
          <w:sz w:val="28"/>
          <w:szCs w:val="28"/>
        </w:rPr>
        <w:t xml:space="preserve"> </w:t>
      </w:r>
      <w:r w:rsidRPr="00571E54">
        <w:rPr>
          <w:rStyle w:val="a7"/>
          <w:rFonts w:eastAsiaTheme="majorEastAsia"/>
          <w:i w:val="0"/>
          <w:sz w:val="28"/>
          <w:szCs w:val="28"/>
        </w:rPr>
        <w:t>отражают качественные и количественные характеристики движения. Обычно выделяют пять таких качеств: силу, быстроту, выносливость, ловкость и гибкость.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rStyle w:val="a7"/>
          <w:rFonts w:eastAsiaTheme="majorEastAsia"/>
          <w:b/>
          <w:i w:val="0"/>
          <w:sz w:val="28"/>
          <w:szCs w:val="28"/>
        </w:rPr>
        <w:t>Сила</w:t>
      </w:r>
      <w:r w:rsidRPr="00571E54">
        <w:rPr>
          <w:sz w:val="28"/>
          <w:szCs w:val="28"/>
        </w:rPr>
        <w:t xml:space="preserve"> отражает способность человека преодолевать внешнее сопротивление либо активно противодействовать ему посредством мышечного напряжения. В зависимости от особенностей проявления различают упражнения чисто силовые (например, жим предельно возможного веса), скоростно-силовые (прыжок в длину) и требующие силовой выносливости (поддержание длительной статической позы).</w:t>
      </w:r>
    </w:p>
    <w:p w:rsidR="000A6E69" w:rsidRPr="00571E54" w:rsidRDefault="000A6E69" w:rsidP="00571E54">
      <w:pPr>
        <w:spacing w:line="360" w:lineRule="auto"/>
        <w:jc w:val="both"/>
        <w:rPr>
          <w:sz w:val="28"/>
          <w:szCs w:val="28"/>
        </w:rPr>
      </w:pPr>
      <w:r w:rsidRPr="00571E54">
        <w:rPr>
          <w:sz w:val="28"/>
          <w:szCs w:val="28"/>
        </w:rPr>
        <w:t>Упражнения на силу в занятиях оздоровительной направленности используются в начале основной части, на фоне еще не утомленной ЦНС.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rStyle w:val="a7"/>
          <w:rFonts w:eastAsiaTheme="majorEastAsia"/>
          <w:b/>
          <w:i w:val="0"/>
          <w:sz w:val="28"/>
          <w:szCs w:val="28"/>
        </w:rPr>
        <w:t>Быстрота</w:t>
      </w:r>
      <w:r w:rsidRPr="00571E54">
        <w:rPr>
          <w:sz w:val="28"/>
          <w:szCs w:val="28"/>
        </w:rPr>
        <w:t xml:space="preserve"> характеризует способность человека совершать движение в максимально короткий период времени. Сама быстрота движения определяется рядом компонентов: временем скрытой двигательной реакции, временем выполнения единичного движения, частотой смены одиночных движений (темпом движений) и др. Необходимо отметить, что первый и третий компоненты во многом детерминированы генетически. Именно поэтому при тренировке быстроты обращают внимание на развитие силы, за </w:t>
      </w:r>
      <w:r w:rsidRPr="00571E54">
        <w:rPr>
          <w:sz w:val="28"/>
          <w:szCs w:val="28"/>
        </w:rPr>
        <w:lastRenderedPageBreak/>
        <w:t>счет которой удается серьезно повлиять на результат. Для детей, подростков и взрослых тренировка быстроты является обязательным условием оздоровительной физкультуры.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rStyle w:val="a7"/>
          <w:rFonts w:eastAsiaTheme="majorEastAsia"/>
          <w:b/>
          <w:i w:val="0"/>
          <w:sz w:val="28"/>
          <w:szCs w:val="28"/>
        </w:rPr>
        <w:t>Выносливость</w:t>
      </w:r>
      <w:r w:rsidRPr="00571E54">
        <w:rPr>
          <w:sz w:val="28"/>
          <w:szCs w:val="28"/>
        </w:rPr>
        <w:t xml:space="preserve"> отражает способность человека выполнять работу определенной интенсивности без снижения ее эффективности в течение длительного времени. Различают </w:t>
      </w:r>
      <w:r w:rsidRPr="005D0B04">
        <w:rPr>
          <w:rStyle w:val="a7"/>
          <w:rFonts w:eastAsiaTheme="majorEastAsia"/>
          <w:i w:val="0"/>
          <w:sz w:val="28"/>
          <w:szCs w:val="28"/>
        </w:rPr>
        <w:t>общую и специальную выносливость</w:t>
      </w:r>
      <w:r w:rsidRPr="00571E54">
        <w:rPr>
          <w:rStyle w:val="a7"/>
          <w:rFonts w:eastAsiaTheme="majorEastAsia"/>
          <w:sz w:val="28"/>
          <w:szCs w:val="28"/>
        </w:rPr>
        <w:t>.</w:t>
      </w:r>
      <w:r w:rsidRPr="00571E54">
        <w:rPr>
          <w:sz w:val="28"/>
          <w:szCs w:val="28"/>
        </w:rPr>
        <w:t xml:space="preserve"> Под первой понимается способность длительно выполнять необходимый уровень какой-либо общедоступной работы (ходьба, бег, плавание). Особенно высокий уровень общей выносливости имеют лыжники, велосипедисты, бегуны на длинные дистанции – то есть те спортсмены, тренировки которых сопряжены с длительными нагрузками. Под специальной выносливостью понимается способность человека выполнять определенные специфические движения с высокой интенсивностью в течение длительного времени без снижения самой интенсивности. Так, высокую специальную выносливость имеет любой из высококвалифицированных спортсменов в своем виде деятельности (штангист, баскетболист, пловец, боксер и др.), каждый </w:t>
      </w:r>
      <w:proofErr w:type="spellStart"/>
      <w:r w:rsidRPr="00571E54">
        <w:rPr>
          <w:sz w:val="28"/>
          <w:szCs w:val="28"/>
        </w:rPr>
        <w:t>высокоразрядный</w:t>
      </w:r>
      <w:proofErr w:type="spellEnd"/>
      <w:r w:rsidRPr="00571E54">
        <w:rPr>
          <w:sz w:val="28"/>
          <w:szCs w:val="28"/>
        </w:rPr>
        <w:t xml:space="preserve"> представитель профессии (станочник, монтажник, грузчик и др.). Между общей и специальной выносливостью прямой зависимости нет, хотя имеющий более высокую общую выносливость при прочих равных условиях отличается и более выраженной специальной выносливостью.</w:t>
      </w:r>
    </w:p>
    <w:p w:rsidR="000A6E69" w:rsidRPr="00571E54" w:rsidRDefault="000A6E69" w:rsidP="00571E54">
      <w:pPr>
        <w:spacing w:line="360" w:lineRule="auto"/>
        <w:jc w:val="both"/>
        <w:rPr>
          <w:sz w:val="28"/>
          <w:szCs w:val="28"/>
        </w:rPr>
      </w:pPr>
      <w:r w:rsidRPr="00571E54">
        <w:rPr>
          <w:sz w:val="28"/>
          <w:szCs w:val="28"/>
        </w:rPr>
        <w:t>Выносливость показана как средство физической культуры представителям всех возрастов; особенно велико ее значение для лиц пожилого и старшего возрастов.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rStyle w:val="a7"/>
          <w:rFonts w:eastAsiaTheme="majorEastAsia"/>
          <w:b/>
          <w:i w:val="0"/>
          <w:sz w:val="28"/>
          <w:szCs w:val="28"/>
        </w:rPr>
        <w:t>Ловкость</w:t>
      </w:r>
      <w:r w:rsidRPr="00571E54">
        <w:rPr>
          <w:sz w:val="28"/>
          <w:szCs w:val="28"/>
        </w:rPr>
        <w:t xml:space="preserve"> отражает способность человека выполнять целесообразные движения в соответствии с условиями времени, места и скорости изменения ситуации. То есть ловкость позволяет человеку хорошо чувствовать пространство и время и за счет высокой и точной координации сокращения и расслабления соответствующих мышечных групп быстро и целесообразно перестраивать свои движения. Ловкость как физическое качество органично </w:t>
      </w:r>
      <w:r w:rsidRPr="00571E54">
        <w:rPr>
          <w:sz w:val="28"/>
          <w:szCs w:val="28"/>
        </w:rPr>
        <w:lastRenderedPageBreak/>
        <w:t xml:space="preserve">связана с силой, быстротой, выносливостью, гибкостью и степенью развития каждого из этих качеств. 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sz w:val="28"/>
          <w:szCs w:val="28"/>
        </w:rPr>
        <w:t xml:space="preserve">Однако основное значение для нее имеют подвижность, сила и уравновешенность процессов возбуждения и торможения в ЦНС. Именно они определяют своевременность и силу смены сокращения нужных в данный момент групп мышц и расслабление тех, напряжение которых мешает или противодействует первым. Излишнее же напряжение или нерациональное расслабление работающих мышц ограничивает точность, координацию и своевременность движений, снижает результативность, искажает точность движений и приводит к быстрому утомлению. 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rStyle w:val="a7"/>
          <w:rFonts w:eastAsiaTheme="majorEastAsia"/>
          <w:b/>
          <w:i w:val="0"/>
          <w:sz w:val="28"/>
          <w:szCs w:val="28"/>
        </w:rPr>
        <w:t>Гибкость</w:t>
      </w:r>
      <w:r w:rsidRPr="00571E54">
        <w:rPr>
          <w:sz w:val="28"/>
          <w:szCs w:val="28"/>
        </w:rPr>
        <w:t xml:space="preserve"> как физическое качество характеризует способность человека выполнять движения в суставах с максимально возможной амплитудой. Гибкость во многом зависит от анатомо-физиологических особенностей суставов и окружающих их мягких тканей – мышц, сухожилий и связок. Выделяют гибкость </w:t>
      </w:r>
      <w:r w:rsidRPr="005D0B04">
        <w:rPr>
          <w:rStyle w:val="a7"/>
          <w:rFonts w:eastAsiaTheme="majorEastAsia"/>
          <w:i w:val="0"/>
          <w:sz w:val="28"/>
          <w:szCs w:val="28"/>
        </w:rPr>
        <w:t>общую</w:t>
      </w:r>
      <w:r w:rsidRPr="00571E54">
        <w:rPr>
          <w:rStyle w:val="a7"/>
          <w:rFonts w:eastAsiaTheme="majorEastAsia"/>
          <w:sz w:val="28"/>
          <w:szCs w:val="28"/>
        </w:rPr>
        <w:t xml:space="preserve"> –</w:t>
      </w:r>
      <w:r w:rsidRPr="00571E54">
        <w:rPr>
          <w:sz w:val="28"/>
          <w:szCs w:val="28"/>
        </w:rPr>
        <w:t xml:space="preserve"> как подвижность во всех (или многих) суставах, позволяющую выполнять движения мягко, эластично и с большой амплитудой, и гибкость </w:t>
      </w:r>
      <w:r w:rsidRPr="005D0B04">
        <w:rPr>
          <w:rStyle w:val="a7"/>
          <w:rFonts w:eastAsiaTheme="majorEastAsia"/>
          <w:i w:val="0"/>
          <w:sz w:val="28"/>
          <w:szCs w:val="28"/>
        </w:rPr>
        <w:t>специальную</w:t>
      </w:r>
      <w:r w:rsidRPr="00571E54">
        <w:rPr>
          <w:rStyle w:val="a7"/>
          <w:rFonts w:eastAsiaTheme="majorEastAsia"/>
          <w:sz w:val="28"/>
          <w:szCs w:val="28"/>
        </w:rPr>
        <w:t xml:space="preserve"> –</w:t>
      </w:r>
      <w:r w:rsidRPr="00571E54">
        <w:rPr>
          <w:sz w:val="28"/>
          <w:szCs w:val="28"/>
        </w:rPr>
        <w:t xml:space="preserve"> как показатель обеспечения подвижности в тех суставах, которые непосредственно задействованы в данной профессиональной или спортивной деятельности. Между развитием быстроты и особенно силы и воспитанием гибкости существует обратная зависимость, так как проявление первых сопряжено с увеличением физиологического поперечника и тонуса мышц, окружающих соответствующие суставы. Положение можно в какой-то степени сгладить разумным подбором согласованных упражнений.</w:t>
      </w: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sz w:val="28"/>
          <w:szCs w:val="28"/>
        </w:rPr>
        <w:t xml:space="preserve">Таким образом, сама программа оздоровительной физкультуры для человека должна носить динамический характер с приоритетом развития определенных качеств в зависимости от возраста, вида патологии, профессиональных особенностей и т.д. </w:t>
      </w:r>
    </w:p>
    <w:p w:rsidR="000A6E69" w:rsidRDefault="000A6E69" w:rsidP="00571E54">
      <w:pPr>
        <w:spacing w:line="360" w:lineRule="auto"/>
        <w:jc w:val="both"/>
        <w:rPr>
          <w:sz w:val="28"/>
          <w:szCs w:val="28"/>
        </w:rPr>
      </w:pPr>
    </w:p>
    <w:p w:rsidR="00571E54" w:rsidRDefault="00571E54" w:rsidP="00571E54">
      <w:pPr>
        <w:spacing w:line="360" w:lineRule="auto"/>
        <w:jc w:val="both"/>
        <w:rPr>
          <w:sz w:val="28"/>
          <w:szCs w:val="28"/>
        </w:rPr>
      </w:pPr>
    </w:p>
    <w:p w:rsidR="00571E54" w:rsidRDefault="00571E54" w:rsidP="00571E54">
      <w:pPr>
        <w:pStyle w:val="a5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571E54" w:rsidRPr="00571E54" w:rsidRDefault="00571E54" w:rsidP="00571E54">
      <w:pPr>
        <w:pStyle w:val="a5"/>
        <w:spacing w:line="360" w:lineRule="auto"/>
        <w:jc w:val="both"/>
        <w:rPr>
          <w:b/>
          <w:sz w:val="28"/>
          <w:szCs w:val="28"/>
        </w:rPr>
      </w:pPr>
    </w:p>
    <w:p w:rsidR="000A6E69" w:rsidRPr="00571E54" w:rsidRDefault="000A6E69" w:rsidP="00571E54">
      <w:pPr>
        <w:spacing w:line="360" w:lineRule="auto"/>
        <w:ind w:firstLine="708"/>
        <w:jc w:val="both"/>
        <w:rPr>
          <w:sz w:val="28"/>
          <w:szCs w:val="28"/>
        </w:rPr>
      </w:pPr>
      <w:r w:rsidRPr="00571E54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Таким образом, двигательная активность должна считаться важнейшим показателем двигательного развития дошкольника. Для осуществления оптимальной двигательной активности детей необходимо правильно и грамотно организовать двигательный режим, цель которого состоит в том, чтобы удовлетворять естественную биологическую потребность детей в движении, добиваться повышения уровня здоровья детей, обеспечивать овладение двигательными умениями и навыками.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Охрана собственного здоровья – это непосредственная обязанность каждого, он не вправе перекладывать ее на окружающих. Ведь нередко бывает и так, что человек неправильным образом жизни, вредными привычками, гиподинамией, перееданием уже к 20–30 годам доводит себя до катастрофического состояния и лишь тогда вспоминает о медицине.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Какой бы совершенной ни была медицина, она не может избавить каждого от всех болезней. Человек – сам творец своего здоровья, за которое надо бороться. С раннего возраста необходимо вести активный образ жизни, закаливаться, заниматься физкультурой и спортом, соблюдать правила личной гигиены, – словом, добиваться разумными путями подлинной гармонии здоровья.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Целостность человеческой личности проявляется, прежде всего, во взаимосвязи и взаимодействии психических и физических сил организма. Гармония психофизических сил организма повышает резервы здоровья, создает условия для творческого самовыражения в различных областях нашей жизни. Активный и здоровый человек надолго сохраняет молодость, продолжая созидательную деятельность.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 xml:space="preserve">Здоровый образ жизни включает в себя следующие основные элементы: плодотворный труд, рациональный режим труда и отдыха, </w:t>
      </w:r>
      <w:r w:rsidRPr="00571E54">
        <w:rPr>
          <w:color w:val="000000"/>
          <w:sz w:val="28"/>
          <w:szCs w:val="28"/>
        </w:rPr>
        <w:lastRenderedPageBreak/>
        <w:t>искоренение вредных привычек, оптимальный двигательный режим, личную гигиену, закаливание, рациональное питание и т.п.</w:t>
      </w:r>
    </w:p>
    <w:p w:rsidR="000A6E69" w:rsidRPr="00571E54" w:rsidRDefault="000A6E69" w:rsidP="00571E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1E54">
        <w:rPr>
          <w:color w:val="000000"/>
          <w:sz w:val="28"/>
          <w:szCs w:val="28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Поэтому значение двигательной активности в жизнедеятельности людей играет значимую роль.</w:t>
      </w: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Pr="00571E54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Default="000A6E69" w:rsidP="00571E54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0A6E69" w:rsidRDefault="000A6E69" w:rsidP="00571E54">
      <w:pPr>
        <w:spacing w:line="360" w:lineRule="auto"/>
        <w:rPr>
          <w:sz w:val="28"/>
          <w:szCs w:val="28"/>
        </w:rPr>
      </w:pPr>
    </w:p>
    <w:p w:rsidR="00B45095" w:rsidRPr="00571E54" w:rsidRDefault="00B45095" w:rsidP="00571E5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0A6E69" w:rsidRPr="00571E54" w:rsidRDefault="000A6E69" w:rsidP="00571E54">
      <w:pPr>
        <w:pStyle w:val="a5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571E54">
        <w:rPr>
          <w:b/>
          <w:sz w:val="28"/>
          <w:szCs w:val="28"/>
        </w:rPr>
        <w:lastRenderedPageBreak/>
        <w:t>Список используемой литературы.</w:t>
      </w:r>
    </w:p>
    <w:p w:rsidR="000A6E69" w:rsidRPr="00571E54" w:rsidRDefault="000A6E69" w:rsidP="00571E54">
      <w:pPr>
        <w:pStyle w:val="a"/>
        <w:numPr>
          <w:ilvl w:val="0"/>
          <w:numId w:val="0"/>
        </w:numPr>
      </w:pPr>
    </w:p>
    <w:p w:rsidR="000A6E69" w:rsidRPr="00571E54" w:rsidRDefault="000A6E69" w:rsidP="00571E54">
      <w:pPr>
        <w:pStyle w:val="a"/>
        <w:numPr>
          <w:ilvl w:val="0"/>
          <w:numId w:val="3"/>
        </w:numPr>
      </w:pPr>
      <w:proofErr w:type="spellStart"/>
      <w:r w:rsidRPr="00571E54">
        <w:rPr>
          <w:color w:val="000000"/>
        </w:rPr>
        <w:t>Белорусова</w:t>
      </w:r>
      <w:proofErr w:type="spellEnd"/>
      <w:r w:rsidRPr="00571E54">
        <w:rPr>
          <w:color w:val="000000"/>
        </w:rPr>
        <w:t xml:space="preserve"> В.В. и И.Н. </w:t>
      </w:r>
      <w:proofErr w:type="spellStart"/>
      <w:r w:rsidRPr="00571E54">
        <w:rPr>
          <w:color w:val="000000"/>
        </w:rPr>
        <w:t>Решетень</w:t>
      </w:r>
      <w:proofErr w:type="spellEnd"/>
      <w:r w:rsidRPr="00571E54">
        <w:rPr>
          <w:color w:val="000000"/>
        </w:rPr>
        <w:t>. Педагогика. М., «Физкультура и спорт», 1978.</w:t>
      </w:r>
    </w:p>
    <w:p w:rsidR="000A6E69" w:rsidRPr="00571E54" w:rsidRDefault="000A6E69" w:rsidP="00571E54">
      <w:pPr>
        <w:pStyle w:val="a"/>
        <w:numPr>
          <w:ilvl w:val="0"/>
          <w:numId w:val="3"/>
        </w:numPr>
      </w:pPr>
      <w:proofErr w:type="spellStart"/>
      <w:r w:rsidRPr="00571E54">
        <w:rPr>
          <w:color w:val="000000"/>
        </w:rPr>
        <w:t>Вайнер</w:t>
      </w:r>
      <w:proofErr w:type="spellEnd"/>
      <w:r w:rsidRPr="00571E54">
        <w:rPr>
          <w:color w:val="000000"/>
        </w:rPr>
        <w:t xml:space="preserve"> Э.Н. </w:t>
      </w:r>
      <w:proofErr w:type="spellStart"/>
      <w:r w:rsidRPr="00571E54">
        <w:rPr>
          <w:color w:val="000000"/>
        </w:rPr>
        <w:t>Валеология</w:t>
      </w:r>
      <w:proofErr w:type="spellEnd"/>
      <w:r w:rsidRPr="00571E54">
        <w:rPr>
          <w:color w:val="000000"/>
        </w:rPr>
        <w:t>.:</w:t>
      </w:r>
      <w:r w:rsidRPr="00571E54">
        <w:t xml:space="preserve"> учебник для вузов / Э.Н. </w:t>
      </w:r>
      <w:proofErr w:type="spellStart"/>
      <w:r w:rsidRPr="00571E54">
        <w:t>Вайнер</w:t>
      </w:r>
      <w:proofErr w:type="spellEnd"/>
      <w:r w:rsidRPr="00571E54">
        <w:t xml:space="preserve">. – 4-е изд., </w:t>
      </w:r>
      <w:proofErr w:type="spellStart"/>
      <w:r w:rsidRPr="00571E54">
        <w:t>испр</w:t>
      </w:r>
      <w:proofErr w:type="spellEnd"/>
      <w:r w:rsidRPr="00571E54">
        <w:t>. – М.: Флинта: Наука, 2006.</w:t>
      </w:r>
    </w:p>
    <w:p w:rsidR="000A6E69" w:rsidRPr="00571E54" w:rsidRDefault="000A6E69" w:rsidP="00571E54">
      <w:pPr>
        <w:pStyle w:val="a"/>
        <w:numPr>
          <w:ilvl w:val="0"/>
          <w:numId w:val="3"/>
        </w:numPr>
      </w:pPr>
      <w:r w:rsidRPr="00571E54">
        <w:t xml:space="preserve">Казначеев В.П., </w:t>
      </w:r>
      <w:proofErr w:type="spellStart"/>
      <w:r w:rsidRPr="00571E54">
        <w:t>Склянова</w:t>
      </w:r>
      <w:proofErr w:type="spellEnd"/>
      <w:r w:rsidRPr="00571E54">
        <w:t xml:space="preserve"> Н.А. Основы общей </w:t>
      </w:r>
      <w:proofErr w:type="spellStart"/>
      <w:r w:rsidRPr="00571E54">
        <w:t>валеологии</w:t>
      </w:r>
      <w:proofErr w:type="spellEnd"/>
      <w:r w:rsidRPr="00571E54">
        <w:t>. Новосибирск, 1998.</w:t>
      </w:r>
    </w:p>
    <w:p w:rsidR="000A6E69" w:rsidRPr="00571E54" w:rsidRDefault="000A6E69" w:rsidP="00571E54">
      <w:pPr>
        <w:pStyle w:val="a"/>
        <w:numPr>
          <w:ilvl w:val="0"/>
          <w:numId w:val="3"/>
        </w:numPr>
        <w:rPr>
          <w:color w:val="000000"/>
        </w:rPr>
      </w:pPr>
      <w:r w:rsidRPr="00571E54">
        <w:rPr>
          <w:color w:val="000000"/>
        </w:rPr>
        <w:t xml:space="preserve">Куценко Г.И., Ю.В. Новиков Ю.В. Книга о здоровом образе жизни. </w:t>
      </w:r>
      <w:proofErr w:type="gramStart"/>
      <w:r w:rsidRPr="00571E54">
        <w:rPr>
          <w:color w:val="000000"/>
        </w:rPr>
        <w:t>СПб.,</w:t>
      </w:r>
      <w:proofErr w:type="gramEnd"/>
      <w:r w:rsidRPr="00571E54">
        <w:rPr>
          <w:color w:val="000000"/>
        </w:rPr>
        <w:t xml:space="preserve"> 1997.</w:t>
      </w:r>
    </w:p>
    <w:p w:rsidR="000A6E69" w:rsidRPr="00571E54" w:rsidRDefault="000A6E69" w:rsidP="00571E54">
      <w:pPr>
        <w:pStyle w:val="a"/>
        <w:numPr>
          <w:ilvl w:val="0"/>
          <w:numId w:val="3"/>
        </w:numPr>
        <w:rPr>
          <w:color w:val="000000"/>
        </w:rPr>
      </w:pPr>
      <w:r w:rsidRPr="00571E54">
        <w:t>Новикова А.Д., Матвеева Л.П. Теория физического воспитания М., 1959.</w:t>
      </w:r>
    </w:p>
    <w:p w:rsidR="000A6E69" w:rsidRPr="00571E54" w:rsidRDefault="000A6E69" w:rsidP="00571E54">
      <w:pPr>
        <w:pStyle w:val="a"/>
        <w:numPr>
          <w:ilvl w:val="0"/>
          <w:numId w:val="3"/>
        </w:numPr>
        <w:rPr>
          <w:color w:val="000000"/>
        </w:rPr>
      </w:pPr>
      <w:proofErr w:type="spellStart"/>
      <w:r w:rsidRPr="00571E54">
        <w:rPr>
          <w:color w:val="000000"/>
        </w:rPr>
        <w:t>Рунова</w:t>
      </w:r>
      <w:proofErr w:type="spellEnd"/>
      <w:r w:rsidRPr="00571E54">
        <w:rPr>
          <w:color w:val="000000"/>
        </w:rPr>
        <w:t xml:space="preserve"> М.А. Двигательная активность ребенка в детском саду: пособие для педагогов дошкольных учреждений, </w:t>
      </w:r>
      <w:proofErr w:type="spellStart"/>
      <w:r w:rsidRPr="00571E54">
        <w:rPr>
          <w:color w:val="000000"/>
        </w:rPr>
        <w:t>препод</w:t>
      </w:r>
      <w:proofErr w:type="spellEnd"/>
      <w:proofErr w:type="gramStart"/>
      <w:r w:rsidRPr="00571E54">
        <w:rPr>
          <w:color w:val="000000"/>
        </w:rPr>
        <w:t>.</w:t>
      </w:r>
      <w:proofErr w:type="gramEnd"/>
      <w:r w:rsidRPr="00571E54">
        <w:rPr>
          <w:color w:val="000000"/>
        </w:rPr>
        <w:t xml:space="preserve"> и </w:t>
      </w:r>
      <w:proofErr w:type="spellStart"/>
      <w:r w:rsidRPr="00571E54">
        <w:rPr>
          <w:color w:val="000000"/>
        </w:rPr>
        <w:t>студ</w:t>
      </w:r>
      <w:proofErr w:type="spellEnd"/>
      <w:r w:rsidRPr="00571E54">
        <w:rPr>
          <w:color w:val="000000"/>
        </w:rPr>
        <w:t xml:space="preserve"> / М.А. </w:t>
      </w:r>
      <w:proofErr w:type="spellStart"/>
      <w:r w:rsidRPr="00571E54">
        <w:rPr>
          <w:color w:val="000000"/>
        </w:rPr>
        <w:t>Рунова</w:t>
      </w:r>
      <w:proofErr w:type="spellEnd"/>
      <w:r w:rsidRPr="00571E54">
        <w:rPr>
          <w:color w:val="000000"/>
        </w:rPr>
        <w:t>; М., 2004.</w:t>
      </w:r>
    </w:p>
    <w:p w:rsidR="000A6E69" w:rsidRPr="00571E54" w:rsidRDefault="000A6E69" w:rsidP="00571E54">
      <w:pPr>
        <w:pStyle w:val="a"/>
        <w:numPr>
          <w:ilvl w:val="0"/>
          <w:numId w:val="3"/>
        </w:numPr>
        <w:rPr>
          <w:color w:val="000000"/>
        </w:rPr>
      </w:pPr>
      <w:proofErr w:type="spellStart"/>
      <w:r w:rsidRPr="00571E54">
        <w:rPr>
          <w:color w:val="000000"/>
        </w:rPr>
        <w:t>Рунова</w:t>
      </w:r>
      <w:proofErr w:type="spellEnd"/>
      <w:r w:rsidRPr="00571E54">
        <w:rPr>
          <w:color w:val="000000"/>
        </w:rPr>
        <w:t xml:space="preserve"> М.А. Движение день за днем; Двигательная Активность – источник здоровья детей: пособие для педагогов дошкольных учреждений, </w:t>
      </w:r>
      <w:proofErr w:type="spellStart"/>
      <w:r w:rsidRPr="00571E54">
        <w:rPr>
          <w:color w:val="000000"/>
        </w:rPr>
        <w:t>препод</w:t>
      </w:r>
      <w:proofErr w:type="spellEnd"/>
      <w:proofErr w:type="gramStart"/>
      <w:r w:rsidRPr="00571E54">
        <w:rPr>
          <w:color w:val="000000"/>
        </w:rPr>
        <w:t>.</w:t>
      </w:r>
      <w:proofErr w:type="gramEnd"/>
      <w:r w:rsidRPr="00571E54">
        <w:rPr>
          <w:color w:val="000000"/>
        </w:rPr>
        <w:t xml:space="preserve"> и </w:t>
      </w:r>
      <w:proofErr w:type="spellStart"/>
      <w:r w:rsidRPr="00571E54">
        <w:rPr>
          <w:color w:val="000000"/>
        </w:rPr>
        <w:t>студ</w:t>
      </w:r>
      <w:proofErr w:type="spellEnd"/>
      <w:r w:rsidRPr="00571E54">
        <w:rPr>
          <w:color w:val="000000"/>
        </w:rPr>
        <w:t xml:space="preserve"> / М.А. </w:t>
      </w:r>
      <w:proofErr w:type="spellStart"/>
      <w:r w:rsidRPr="00571E54">
        <w:rPr>
          <w:color w:val="000000"/>
        </w:rPr>
        <w:t>Рунова</w:t>
      </w:r>
      <w:proofErr w:type="spellEnd"/>
      <w:r w:rsidRPr="00571E54">
        <w:rPr>
          <w:color w:val="000000"/>
        </w:rPr>
        <w:t xml:space="preserve">; М.: </w:t>
      </w:r>
      <w:proofErr w:type="spellStart"/>
      <w:r w:rsidRPr="00571E54">
        <w:rPr>
          <w:color w:val="000000"/>
        </w:rPr>
        <w:t>Линка</w:t>
      </w:r>
      <w:proofErr w:type="spellEnd"/>
      <w:r w:rsidRPr="00571E54">
        <w:rPr>
          <w:color w:val="000000"/>
        </w:rPr>
        <w:t xml:space="preserve"> – Пресс, 2007.</w:t>
      </w:r>
    </w:p>
    <w:p w:rsidR="000A6E69" w:rsidRPr="00571E54" w:rsidRDefault="000A6E69" w:rsidP="00571E54">
      <w:pPr>
        <w:pStyle w:val="a5"/>
        <w:numPr>
          <w:ilvl w:val="0"/>
          <w:numId w:val="3"/>
        </w:numPr>
        <w:tabs>
          <w:tab w:val="left" w:pos="426"/>
        </w:tabs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571E54">
        <w:rPr>
          <w:color w:val="000000"/>
          <w:sz w:val="28"/>
          <w:szCs w:val="28"/>
        </w:rPr>
        <w:t>Степаненкова</w:t>
      </w:r>
      <w:proofErr w:type="spellEnd"/>
      <w:r w:rsidRPr="00571E54">
        <w:rPr>
          <w:color w:val="000000"/>
          <w:sz w:val="28"/>
          <w:szCs w:val="28"/>
        </w:rPr>
        <w:t xml:space="preserve"> Э.Я. Теория и методика физического воспитания и развития </w:t>
      </w:r>
      <w:proofErr w:type="gramStart"/>
      <w:r w:rsidRPr="00571E54">
        <w:rPr>
          <w:color w:val="000000"/>
          <w:sz w:val="28"/>
          <w:szCs w:val="28"/>
        </w:rPr>
        <w:t xml:space="preserve">ребенка </w:t>
      </w:r>
      <w:r w:rsidRPr="00571E54">
        <w:rPr>
          <w:color w:val="000000"/>
          <w:sz w:val="28"/>
          <w:szCs w:val="28"/>
          <w:lang w:eastAsia="ru-RU"/>
        </w:rPr>
        <w:t>:</w:t>
      </w:r>
      <w:proofErr w:type="gramEnd"/>
      <w:r w:rsidRPr="00571E54">
        <w:rPr>
          <w:color w:val="000000"/>
          <w:sz w:val="28"/>
          <w:szCs w:val="28"/>
          <w:lang w:eastAsia="ru-RU"/>
        </w:rPr>
        <w:t xml:space="preserve"> </w:t>
      </w:r>
      <w:r w:rsidRPr="00571E54">
        <w:rPr>
          <w:color w:val="000000"/>
          <w:sz w:val="28"/>
          <w:szCs w:val="28"/>
          <w:shd w:val="clear" w:color="auto" w:fill="FFFFFF"/>
        </w:rPr>
        <w:t>учебное пособие для студентов / Э.Я. </w:t>
      </w:r>
      <w:proofErr w:type="spellStart"/>
      <w:r w:rsidRPr="00571E54">
        <w:rPr>
          <w:color w:val="000000"/>
          <w:sz w:val="28"/>
          <w:szCs w:val="28"/>
          <w:shd w:val="clear" w:color="auto" w:fill="FFFFFF"/>
        </w:rPr>
        <w:t>Степаненкова</w:t>
      </w:r>
      <w:proofErr w:type="spellEnd"/>
      <w:r w:rsidRPr="00571E54">
        <w:rPr>
          <w:color w:val="000000"/>
          <w:sz w:val="28"/>
          <w:szCs w:val="28"/>
          <w:shd w:val="clear" w:color="auto" w:fill="FFFFFF"/>
        </w:rPr>
        <w:t>;</w:t>
      </w:r>
      <w:r w:rsidRPr="00571E54">
        <w:rPr>
          <w:color w:val="000000"/>
          <w:sz w:val="28"/>
          <w:szCs w:val="28"/>
          <w:lang w:eastAsia="ru-RU"/>
        </w:rPr>
        <w:t xml:space="preserve"> </w:t>
      </w:r>
      <w:r w:rsidRPr="00571E54">
        <w:rPr>
          <w:color w:val="000000"/>
          <w:sz w:val="28"/>
          <w:szCs w:val="28"/>
        </w:rPr>
        <w:t xml:space="preserve"> М.: Академия, 2008. </w:t>
      </w:r>
    </w:p>
    <w:p w:rsidR="000A6E69" w:rsidRPr="00571E54" w:rsidRDefault="000A6E69" w:rsidP="00571E54">
      <w:pPr>
        <w:pStyle w:val="a"/>
        <w:numPr>
          <w:ilvl w:val="0"/>
          <w:numId w:val="3"/>
        </w:numPr>
      </w:pPr>
      <w:r w:rsidRPr="00571E54">
        <w:t>Ухтомский А.А. Физиология двигательного аппарата, Соч., 1951.</w:t>
      </w:r>
    </w:p>
    <w:p w:rsidR="000A6E69" w:rsidRPr="00571E54" w:rsidRDefault="000A6E69" w:rsidP="00571E54">
      <w:pPr>
        <w:pStyle w:val="a"/>
        <w:numPr>
          <w:ilvl w:val="0"/>
          <w:numId w:val="3"/>
        </w:numPr>
      </w:pPr>
      <w:r w:rsidRPr="00571E54">
        <w:t>Энциклопедический словарь по физической культуре и спорту. М., 1963.</w:t>
      </w:r>
    </w:p>
    <w:p w:rsidR="000A6E69" w:rsidRPr="00571E54" w:rsidRDefault="000A6E69" w:rsidP="00571E54">
      <w:pPr>
        <w:pStyle w:val="a"/>
        <w:numPr>
          <w:ilvl w:val="0"/>
          <w:numId w:val="0"/>
        </w:numPr>
      </w:pPr>
    </w:p>
    <w:p w:rsidR="000A6E69" w:rsidRPr="00571E54" w:rsidRDefault="000A6E69" w:rsidP="00571E54">
      <w:pPr>
        <w:pStyle w:val="a"/>
        <w:numPr>
          <w:ilvl w:val="0"/>
          <w:numId w:val="0"/>
        </w:numPr>
      </w:pPr>
    </w:p>
    <w:p w:rsidR="000A6E69" w:rsidRPr="00571E54" w:rsidRDefault="000A6E69" w:rsidP="00571E54">
      <w:pPr>
        <w:pStyle w:val="a"/>
        <w:numPr>
          <w:ilvl w:val="0"/>
          <w:numId w:val="0"/>
        </w:numPr>
      </w:pPr>
    </w:p>
    <w:p w:rsidR="000A6E69" w:rsidRPr="00571E54" w:rsidRDefault="000A6E69" w:rsidP="00571E54">
      <w:pPr>
        <w:spacing w:line="360" w:lineRule="auto"/>
        <w:rPr>
          <w:sz w:val="28"/>
          <w:szCs w:val="28"/>
        </w:rPr>
      </w:pPr>
    </w:p>
    <w:sectPr w:rsidR="000A6E69" w:rsidRPr="00571E54" w:rsidSect="004807C4">
      <w:headerReference w:type="default" r:id="rId7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5B" w:rsidRDefault="0020055B" w:rsidP="00571E54">
      <w:r>
        <w:separator/>
      </w:r>
    </w:p>
  </w:endnote>
  <w:endnote w:type="continuationSeparator" w:id="0">
    <w:p w:rsidR="0020055B" w:rsidRDefault="0020055B" w:rsidP="0057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5B" w:rsidRDefault="0020055B" w:rsidP="00571E54">
      <w:r>
        <w:separator/>
      </w:r>
    </w:p>
  </w:footnote>
  <w:footnote w:type="continuationSeparator" w:id="0">
    <w:p w:rsidR="0020055B" w:rsidRDefault="0020055B" w:rsidP="00571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E54" w:rsidRDefault="00571E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D161E"/>
    <w:multiLevelType w:val="hybridMultilevel"/>
    <w:tmpl w:val="57D041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E8208B"/>
    <w:multiLevelType w:val="hybridMultilevel"/>
    <w:tmpl w:val="D594445A"/>
    <w:lvl w:ilvl="0" w:tplc="9A3A3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51DFB"/>
    <w:multiLevelType w:val="hybridMultilevel"/>
    <w:tmpl w:val="9F5A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B1730"/>
    <w:multiLevelType w:val="hybridMultilevel"/>
    <w:tmpl w:val="77625DB2"/>
    <w:lvl w:ilvl="0" w:tplc="4C501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751"/>
    <w:rsid w:val="000A6E69"/>
    <w:rsid w:val="001B2542"/>
    <w:rsid w:val="0020055B"/>
    <w:rsid w:val="00273E76"/>
    <w:rsid w:val="004807C4"/>
    <w:rsid w:val="00571E54"/>
    <w:rsid w:val="005D0B04"/>
    <w:rsid w:val="007B6751"/>
    <w:rsid w:val="00B103DF"/>
    <w:rsid w:val="00B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5B07C-5775-4576-9273-2A59D214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6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A6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uiPriority w:val="99"/>
    <w:qFormat/>
    <w:rsid w:val="000A6E6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6">
    <w:name w:val="Strong"/>
    <w:basedOn w:val="a1"/>
    <w:uiPriority w:val="22"/>
    <w:qFormat/>
    <w:rsid w:val="000A6E69"/>
    <w:rPr>
      <w:b/>
      <w:bCs/>
    </w:rPr>
  </w:style>
  <w:style w:type="character" w:styleId="a7">
    <w:name w:val="Emphasis"/>
    <w:basedOn w:val="a1"/>
    <w:uiPriority w:val="20"/>
    <w:qFormat/>
    <w:rsid w:val="000A6E69"/>
    <w:rPr>
      <w:i/>
      <w:iCs/>
    </w:rPr>
  </w:style>
  <w:style w:type="paragraph" w:customStyle="1" w:styleId="a">
    <w:name w:val="лит"/>
    <w:autoRedefine/>
    <w:uiPriority w:val="99"/>
    <w:rsid w:val="000A6E6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0"/>
    <w:uiPriority w:val="99"/>
    <w:rsid w:val="000A6E69"/>
    <w:pPr>
      <w:spacing w:line="231" w:lineRule="exact"/>
      <w:ind w:firstLine="384"/>
      <w:jc w:val="both"/>
    </w:pPr>
    <w:rPr>
      <w:rFonts w:ascii="Arial" w:hAnsi="Arial"/>
      <w:sz w:val="24"/>
      <w:szCs w:val="24"/>
    </w:rPr>
  </w:style>
  <w:style w:type="character" w:customStyle="1" w:styleId="FontStyle12">
    <w:name w:val="Font Style12"/>
    <w:basedOn w:val="a1"/>
    <w:uiPriority w:val="99"/>
    <w:rsid w:val="000A6E69"/>
    <w:rPr>
      <w:rFonts w:ascii="Arial" w:hAnsi="Arial" w:cs="Arial"/>
      <w:sz w:val="20"/>
      <w:szCs w:val="20"/>
    </w:rPr>
  </w:style>
  <w:style w:type="paragraph" w:styleId="a8">
    <w:name w:val="header"/>
    <w:basedOn w:val="a0"/>
    <w:link w:val="a9"/>
    <w:uiPriority w:val="99"/>
    <w:unhideWhenUsed/>
    <w:rsid w:val="00571E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71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571E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571E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cp:lastPrinted>2015-02-14T14:17:00Z</cp:lastPrinted>
  <dcterms:created xsi:type="dcterms:W3CDTF">2015-02-14T13:22:00Z</dcterms:created>
  <dcterms:modified xsi:type="dcterms:W3CDTF">2025-08-23T13:20:00Z</dcterms:modified>
</cp:coreProperties>
</file>