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Default="00BE03E3" w:rsidP="00BE03E3">
      <w:pPr>
        <w:shd w:val="clear" w:color="auto" w:fill="FFFFFF"/>
        <w:spacing w:line="230" w:lineRule="exact"/>
        <w:ind w:right="1296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  <w:t>Памятка по безопасности для родителей и педагогов</w:t>
      </w:r>
    </w:p>
    <w:p w:rsidR="00BE03E3" w:rsidRDefault="00BE03E3" w:rsidP="00BE03E3">
      <w:pPr>
        <w:shd w:val="clear" w:color="auto" w:fill="FFFFFF"/>
        <w:spacing w:line="230" w:lineRule="exact"/>
        <w:ind w:right="1296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</w:p>
    <w:p w:rsidR="00BE03E3" w:rsidRDefault="00BE03E3" w:rsidP="00BE03E3">
      <w:pPr>
        <w:shd w:val="clear" w:color="auto" w:fill="FFFFFF"/>
        <w:spacing w:line="230" w:lineRule="exact"/>
        <w:ind w:right="1296"/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«</w:t>
      </w:r>
      <w:r w:rsidRPr="00BE03E3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Причины детского дорожно-транспортного травматизма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>»</w:t>
      </w:r>
    </w:p>
    <w:p w:rsidR="00BE03E3" w:rsidRDefault="00BE03E3" w:rsidP="00BE03E3">
      <w:pPr>
        <w:shd w:val="clear" w:color="auto" w:fill="FFFFFF"/>
        <w:spacing w:line="230" w:lineRule="exact"/>
        <w:ind w:right="1296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>Зыбина В.Н.,</w:t>
      </w:r>
    </w:p>
    <w:p w:rsidR="00BE03E3" w:rsidRDefault="00BE03E3" w:rsidP="00BE03E3">
      <w:pPr>
        <w:shd w:val="clear" w:color="auto" w:fill="FFFFFF"/>
        <w:spacing w:line="230" w:lineRule="exact"/>
        <w:ind w:right="1296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>Учитель начальных классов</w:t>
      </w:r>
    </w:p>
    <w:p w:rsidR="00BE03E3" w:rsidRDefault="00BE03E3" w:rsidP="00BE03E3">
      <w:pPr>
        <w:shd w:val="clear" w:color="auto" w:fill="FFFFFF"/>
        <w:spacing w:line="230" w:lineRule="exact"/>
        <w:ind w:right="1296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>МБОУ «СОШ №54»,</w:t>
      </w:r>
    </w:p>
    <w:p w:rsidR="00BE03E3" w:rsidRDefault="00BE03E3" w:rsidP="00BE03E3">
      <w:pPr>
        <w:shd w:val="clear" w:color="auto" w:fill="FFFFFF"/>
        <w:spacing w:line="230" w:lineRule="exact"/>
        <w:ind w:right="1296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>емерово,Кемеровская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</w:rPr>
        <w:t xml:space="preserve"> область-Кузбасс,</w:t>
      </w:r>
    </w:p>
    <w:p w:rsidR="00BE03E3" w:rsidRPr="00BE03E3" w:rsidRDefault="00BE03E3" w:rsidP="00BE03E3">
      <w:pPr>
        <w:shd w:val="clear" w:color="auto" w:fill="FFFFFF"/>
        <w:spacing w:line="230" w:lineRule="exact"/>
        <w:ind w:right="1296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32"/>
          <w:szCs w:val="32"/>
          <w:lang w:val="en-US"/>
        </w:rPr>
        <w:t>vasilisa.rachipa@mail.ru</w:t>
      </w:r>
    </w:p>
    <w:p w:rsidR="00BE03E3" w:rsidRPr="00BE03E3" w:rsidRDefault="00BE03E3" w:rsidP="00BE03E3">
      <w:pPr>
        <w:shd w:val="clear" w:color="auto" w:fill="FFFFFF"/>
        <w:spacing w:line="230" w:lineRule="exact"/>
        <w:ind w:right="1296"/>
        <w:rPr>
          <w:rFonts w:ascii="Times New Roman" w:eastAsia="Times New Roman" w:hAnsi="Times New Roman" w:cs="Times New Roman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before="295" w:line="223" w:lineRule="exact"/>
        <w:ind w:left="7" w:right="2160"/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-Переход дороги в неположенном месте, перед близко идущим транспортом.</w:t>
      </w:r>
    </w:p>
    <w:p w:rsidR="00BE03E3" w:rsidRPr="007F48B7" w:rsidRDefault="00BE03E3" w:rsidP="007F48B7">
      <w:pPr>
        <w:shd w:val="clear" w:color="auto" w:fill="FFFFFF"/>
        <w:spacing w:before="295" w:line="223" w:lineRule="exact"/>
        <w:ind w:left="7" w:right="2160"/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- </w:t>
      </w:r>
      <w:r w:rsidRPr="00BE03E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Игры на проезжей части и возле нее.</w:t>
      </w: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-Катание на велосипеде, роликах, других самокатных средствах по проезжей части дороги.</w:t>
      </w: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- </w:t>
      </w:r>
      <w:r w:rsidRPr="00BE03E3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Невнимание </w:t>
      </w:r>
      <w:r w:rsidRPr="00BE03E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 сигналам светофора.</w:t>
      </w: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- Переход проезжей части на красный или желтый сигнал светофора.</w:t>
      </w: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- </w:t>
      </w:r>
      <w:r w:rsidRPr="00BE03E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Выход на проезжую часть из-за стоящих машин, сооружений, зеленых </w:t>
      </w:r>
      <w:r w:rsidRPr="00BE03E3">
        <w:rPr>
          <w:rFonts w:ascii="Times New Roman" w:eastAsia="Times New Roman" w:hAnsi="Times New Roman" w:cs="Times New Roman"/>
          <w:b/>
          <w:bCs/>
          <w:color w:val="000000"/>
          <w:spacing w:val="-8"/>
          <w:sz w:val="32"/>
          <w:szCs w:val="32"/>
        </w:rPr>
        <w:t xml:space="preserve">насаждений </w:t>
      </w:r>
      <w:r w:rsidRPr="00BE03E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 других препятст</w:t>
      </w:r>
      <w:r w:rsidRPr="00BE03E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softHyphen/>
      </w:r>
      <w:r w:rsidRPr="00BE03E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вий,</w:t>
      </w:r>
    </w:p>
    <w:p w:rsidR="00BE03E3" w:rsidRPr="00BE03E3" w:rsidRDefault="00BE03E3" w:rsidP="00BE03E3">
      <w:pPr>
        <w:shd w:val="clear" w:color="auto" w:fill="FFFFFF"/>
        <w:spacing w:line="216" w:lineRule="exact"/>
        <w:ind w:left="14"/>
        <w:rPr>
          <w:rFonts w:ascii="Times New Roman" w:eastAsia="Times New Roman" w:hAnsi="Times New Roman" w:cs="Times New Roman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 xml:space="preserve">-Неправильный выбор места перехода дороги при высадке из маршрутного транспорта. </w:t>
      </w: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-Обход транс</w:t>
      </w:r>
      <w:r w:rsidRPr="00BE03E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softHyphen/>
      </w:r>
      <w:r w:rsidRPr="00BE03E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порта спереди или сзади. </w:t>
      </w: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-</w:t>
      </w:r>
      <w:r w:rsidRPr="00BE03E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Незнание правил перехода перекрестка. </w:t>
      </w: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</w:pPr>
    </w:p>
    <w:p w:rsidR="00BE03E3" w:rsidRPr="007F48B7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-</w:t>
      </w:r>
      <w:r w:rsidRPr="00BE03E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Хождение по проезжей части при наличии тротуара. </w:t>
      </w:r>
    </w:p>
    <w:p w:rsidR="00BE03E3" w:rsidRPr="007F48B7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-</w:t>
      </w:r>
      <w:r w:rsidRPr="00BE03E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Бегство от опасности в потоке движущегося транспорта. </w:t>
      </w: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-Движение по загородной дороге по направлению движения транспорта.</w:t>
      </w:r>
    </w:p>
    <w:p w:rsidR="00BE03E3" w:rsidRPr="00BE03E3" w:rsidRDefault="00BE03E3" w:rsidP="00BE03E3">
      <w:pPr>
        <w:shd w:val="clear" w:color="auto" w:fill="FFFFFF"/>
        <w:spacing w:before="7" w:line="216" w:lineRule="exact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</w:pPr>
    </w:p>
    <w:p w:rsidR="00BE03E3" w:rsidRDefault="00BE03E3" w:rsidP="00BE03E3">
      <w:pPr>
        <w:shd w:val="clear" w:color="auto" w:fill="FFFFFF"/>
        <w:spacing w:before="223" w:line="216" w:lineRule="exact"/>
        <w:ind w:right="2527"/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Соблюдайте правила дорожного движения! </w:t>
      </w:r>
    </w:p>
    <w:p w:rsidR="00BE03E3" w:rsidRPr="00BE03E3" w:rsidRDefault="00BE03E3" w:rsidP="00BE03E3">
      <w:pPr>
        <w:shd w:val="clear" w:color="auto" w:fill="FFFFFF"/>
        <w:spacing w:before="223" w:line="216" w:lineRule="exact"/>
        <w:ind w:right="2527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  <w:r w:rsidRPr="00BE03E3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  <w:t>Берегите своих детей!</w:t>
      </w:r>
    </w:p>
    <w:p w:rsidR="00BE03E3" w:rsidRPr="00BE03E3" w:rsidRDefault="00BE03E3" w:rsidP="00BE03E3">
      <w:pPr>
        <w:shd w:val="clear" w:color="auto" w:fill="FFFFFF"/>
        <w:spacing w:before="223" w:line="216" w:lineRule="exact"/>
        <w:ind w:left="2542" w:right="2527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32"/>
        </w:rPr>
      </w:pPr>
    </w:p>
    <w:p w:rsidR="00BE03E3" w:rsidRDefault="00BE03E3" w:rsidP="00BE03E3">
      <w:pPr>
        <w:shd w:val="clear" w:color="auto" w:fill="FFFFFF"/>
        <w:spacing w:before="223" w:line="216" w:lineRule="exact"/>
        <w:ind w:left="2542" w:right="2527"/>
        <w:jc w:val="center"/>
        <w:rPr>
          <w:rFonts w:ascii="Calibri" w:eastAsia="Times New Roman" w:hAnsi="Calibri" w:cs="Times New Roman"/>
          <w:b/>
          <w:bCs/>
          <w:color w:val="000000"/>
          <w:spacing w:val="-9"/>
          <w:sz w:val="28"/>
          <w:szCs w:val="28"/>
        </w:rPr>
      </w:pPr>
    </w:p>
    <w:p w:rsidR="00A308E1" w:rsidRDefault="00A308E1"/>
    <w:sectPr w:rsidR="00A3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3E3"/>
    <w:rsid w:val="007F48B7"/>
    <w:rsid w:val="00A308E1"/>
    <w:rsid w:val="00BE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2025-12-08T02:09:00Z</dcterms:created>
  <dcterms:modified xsi:type="dcterms:W3CDTF">2025-12-08T02:20:00Z</dcterms:modified>
</cp:coreProperties>
</file>