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957FF">
      <w:pPr>
        <w:shd w:val="clear" w:color="auto" w:fill="FFFFFF"/>
        <w:spacing w:before="300" w:after="120" w:line="420" w:lineRule="atLeast"/>
        <w:outlineLvl w:val="2"/>
        <w:rPr>
          <w:rFonts w:ascii="Arial" w:hAnsi="Arial" w:eastAsia="Times New Roman" w:cs="Arial"/>
          <w:b/>
          <w:bCs/>
          <w:sz w:val="27"/>
          <w:szCs w:val="27"/>
          <w:lang w:eastAsia="ru-RU"/>
        </w:rPr>
      </w:pP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>Технологическая карта занятия для средней группы детского сада</w:t>
      </w:r>
    </w:p>
    <w:p w14:paraId="5815186C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Тема:</w:t>
      </w:r>
      <w:r>
        <w:rPr>
          <w:rFonts w:ascii="Arial" w:hAnsi="Arial" w:eastAsia="Times New Roman" w:cs="Arial"/>
          <w:sz w:val="24"/>
          <w:szCs w:val="24"/>
          <w:lang w:eastAsia="ru-RU"/>
        </w:rPr>
        <w:t> «Первоцветы Кузбасса»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Возраст детей:</w:t>
      </w:r>
      <w:r>
        <w:rPr>
          <w:rFonts w:ascii="Arial" w:hAnsi="Arial" w:eastAsia="Times New Roman" w:cs="Arial"/>
          <w:sz w:val="24"/>
          <w:szCs w:val="24"/>
          <w:lang w:eastAsia="ru-RU"/>
        </w:rPr>
        <w:t> 4–5 лет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Цель:</w:t>
      </w:r>
      <w:r>
        <w:rPr>
          <w:rFonts w:ascii="Arial" w:hAnsi="Arial" w:eastAsia="Times New Roman" w:cs="Arial"/>
          <w:sz w:val="24"/>
          <w:szCs w:val="24"/>
          <w:lang w:eastAsia="ru-RU"/>
        </w:rPr>
        <w:t> формирование представлений о первоцветах Кузбасса, воспитание бережного отношения к природе.</w:t>
      </w:r>
    </w:p>
    <w:p w14:paraId="1CD13763">
      <w:pPr>
        <w:shd w:val="clear" w:color="auto" w:fill="FFFFFF"/>
        <w:spacing w:before="300" w:after="60" w:line="360" w:lineRule="atLeast"/>
        <w:outlineLvl w:val="3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Задачи:</w:t>
      </w:r>
    </w:p>
    <w:p w14:paraId="3D00D65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образовательные:</w:t>
      </w:r>
      <w:r>
        <w:rPr>
          <w:rFonts w:ascii="Arial" w:hAnsi="Arial" w:eastAsia="Times New Roman" w:cs="Arial"/>
          <w:sz w:val="24"/>
          <w:szCs w:val="24"/>
          <w:lang w:eastAsia="ru-RU"/>
        </w:rPr>
        <w:t> познакомить детей с видами первоцветов Кузбасса (подснежник, мать</w:t>
      </w:r>
      <w:r>
        <w:rPr>
          <w:rFonts w:ascii="Arial" w:hAnsi="Arial" w:eastAsia="Times New Roman" w:cs="Arial"/>
          <w:sz w:val="24"/>
          <w:szCs w:val="24"/>
          <w:lang w:eastAsia="ru-RU"/>
        </w:rPr>
        <w:noBreakHyphen/>
      </w:r>
      <w:r>
        <w:rPr>
          <w:rFonts w:ascii="Arial" w:hAnsi="Arial" w:eastAsia="Times New Roman" w:cs="Arial"/>
          <w:sz w:val="24"/>
          <w:szCs w:val="24"/>
          <w:lang w:eastAsia="ru-RU"/>
        </w:rPr>
        <w:t>мачеха, ветреница, гусиный лук, крокус), их особенностями и местами произрастания; закрепить правила поведения в природе;</w:t>
      </w:r>
    </w:p>
    <w:p w14:paraId="1E03A96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развивающие:</w:t>
      </w:r>
      <w:r>
        <w:rPr>
          <w:rFonts w:ascii="Arial" w:hAnsi="Arial" w:eastAsia="Times New Roman" w:cs="Arial"/>
          <w:sz w:val="24"/>
          <w:szCs w:val="24"/>
          <w:lang w:eastAsia="ru-RU"/>
        </w:rPr>
        <w:t> развивать связную речь, внимание, память, мелкую моторику, наблюдательность;</w:t>
      </w:r>
    </w:p>
    <w:p w14:paraId="5C1BBD8A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воспитательные:</w:t>
      </w:r>
      <w:r>
        <w:rPr>
          <w:rFonts w:ascii="Arial" w:hAnsi="Arial" w:eastAsia="Times New Roman" w:cs="Arial"/>
          <w:sz w:val="24"/>
          <w:szCs w:val="24"/>
          <w:lang w:eastAsia="ru-RU"/>
        </w:rPr>
        <w:t> воспитывать бережное отношение к первоцветам и природе в целом, эстетическое восприятие красоты весенних цветов.</w:t>
      </w:r>
    </w:p>
    <w:p w14:paraId="23302439">
      <w:pPr>
        <w:shd w:val="clear" w:color="auto" w:fill="FFFFFF"/>
        <w:spacing w:before="300" w:after="60" w:line="360" w:lineRule="atLeast"/>
        <w:outlineLvl w:val="3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Методы и приёмы:</w:t>
      </w:r>
    </w:p>
    <w:p w14:paraId="2F75CD09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словесные (беседа, загадки, чтение стихотворения);</w:t>
      </w:r>
    </w:p>
    <w:p w14:paraId="64FE8A17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наглядные (иллюстрации, макеты цветов, презентация);</w:t>
      </w:r>
    </w:p>
    <w:p w14:paraId="36A713B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практические (аппликация, дыхательная гимнастика, физкультминутка);</w:t>
      </w:r>
    </w:p>
    <w:p w14:paraId="2FB2C6CF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игровые (дидактическая игра, имитационные движения).</w:t>
      </w:r>
    </w:p>
    <w:p w14:paraId="493E33FD">
      <w:pPr>
        <w:shd w:val="clear" w:color="auto" w:fill="FFFFFF"/>
        <w:spacing w:before="300" w:after="60" w:line="360" w:lineRule="atLeast"/>
        <w:outlineLvl w:val="3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Оборудование и материалы:</w:t>
      </w:r>
    </w:p>
    <w:p w14:paraId="6E71F8C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иллюстрации или презентация с изображениями первоцветов Кузбасса;</w:t>
      </w:r>
    </w:p>
    <w:p w14:paraId="796608D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макеты или искусственные первоцветы для демонстрации;</w:t>
      </w:r>
    </w:p>
    <w:p w14:paraId="0EE1B1C3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аудиозапись «Времена года» П. И. Чайковского;</w:t>
      </w:r>
    </w:p>
    <w:p w14:paraId="779CE71D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заготовки для аппликации «Полянка первоцветов» (бумага, цветная бумага, клей, кисточки, салфетки);</w:t>
      </w:r>
    </w:p>
    <w:p w14:paraId="36634B49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гимнастическая ребристая дорожка (имитация лесной тропинки);</w:t>
      </w:r>
    </w:p>
    <w:p w14:paraId="0EE56F3D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карточки с правилами поведения в лесу.</w:t>
      </w:r>
    </w:p>
    <w:p w14:paraId="02B6A668">
      <w:pPr>
        <w:shd w:val="clear" w:color="auto" w:fill="FFFFFF"/>
        <w:spacing w:before="300" w:after="60" w:line="360" w:lineRule="atLeast"/>
        <w:outlineLvl w:val="3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</w:p>
    <w:p w14:paraId="16F990F1">
      <w:pPr>
        <w:shd w:val="clear" w:color="auto" w:fill="FFFFFF"/>
        <w:spacing w:before="300" w:after="60" w:line="360" w:lineRule="atLeast"/>
        <w:outlineLvl w:val="3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Предварительная работа:</w:t>
      </w:r>
    </w:p>
    <w:p w14:paraId="5D1D339E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наблюдения за весенними изменениями в природе во время прогулок;</w:t>
      </w:r>
    </w:p>
    <w:p w14:paraId="4CE0293A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рассматривание иллюстраций с изображением весенних цветов;</w:t>
      </w:r>
    </w:p>
    <w:p w14:paraId="524F894C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чтение художественной литературы о весне и цветах (стихи, сказки);</w:t>
      </w:r>
    </w:p>
    <w:p w14:paraId="2EEF3EE2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разучивание пальчиковой гимнастики и физкультминутки;</w:t>
      </w:r>
    </w:p>
    <w:p w14:paraId="354DF78D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беседы о правилах поведения в лесу.</w:t>
      </w:r>
    </w:p>
    <w:p w14:paraId="59F054C8">
      <w:pPr>
        <w:spacing w:before="480" w:after="48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C0B449">
      <w:pPr>
        <w:shd w:val="clear" w:color="auto" w:fill="FFFFFF"/>
        <w:spacing w:before="300" w:after="120" w:line="420" w:lineRule="atLeast"/>
        <w:outlineLvl w:val="2"/>
        <w:rPr>
          <w:rFonts w:ascii="Arial" w:hAnsi="Arial" w:eastAsia="Times New Roman" w:cs="Arial"/>
          <w:b/>
          <w:bCs/>
          <w:sz w:val="27"/>
          <w:szCs w:val="27"/>
          <w:lang w:eastAsia="ru-RU"/>
        </w:rPr>
      </w:pP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>Ход занятия</w:t>
      </w:r>
    </w:p>
    <w:p w14:paraId="5108D885">
      <w:pPr>
        <w:shd w:val="clear" w:color="auto" w:fill="FFFFFF"/>
        <w:spacing w:before="300" w:after="60" w:line="360" w:lineRule="atLeast"/>
        <w:outlineLvl w:val="3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1. Вводная часть (5–7 мин)</w:t>
      </w:r>
    </w:p>
    <w:p w14:paraId="43E06954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Организационный момент.</w:t>
      </w:r>
      <w:r>
        <w:rPr>
          <w:rFonts w:ascii="Arial" w:hAnsi="Arial" w:eastAsia="Times New Roman" w:cs="Arial"/>
          <w:sz w:val="24"/>
          <w:szCs w:val="24"/>
          <w:lang w:eastAsia="ru-RU"/>
        </w:rPr>
        <w:t> Дети собираются в круг, выполняют приветствие:</w:t>
      </w:r>
    </w:p>
    <w:p w14:paraId="6164B2A5">
      <w:pPr>
        <w:shd w:val="clear" w:color="auto" w:fill="FFFFFF"/>
        <w:spacing w:after="0" w:line="420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«Собрались все дети в круг.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Я — твой друг и ты — мой друг.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Крепко за руки возьмёмся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И друг другу улыбнёмся».</w:t>
      </w:r>
    </w:p>
    <w:p w14:paraId="39C20D4E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Мотивация.</w:t>
      </w:r>
      <w:r>
        <w:rPr>
          <w:rFonts w:ascii="Arial" w:hAnsi="Arial" w:eastAsia="Times New Roman" w:cs="Arial"/>
          <w:sz w:val="24"/>
          <w:szCs w:val="24"/>
          <w:lang w:eastAsia="ru-RU"/>
        </w:rPr>
        <w:t> Воспитатель загадывает загадку:</w:t>
      </w:r>
    </w:p>
    <w:p w14:paraId="17309CF2">
      <w:pPr>
        <w:shd w:val="clear" w:color="auto" w:fill="FFFFFF"/>
        <w:spacing w:after="0" w:line="420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«Я раскрываю почки,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В зелёные листочки.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Деревья одеваю,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Посевы поливаю,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Движения полна,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Зовут меня…» </w:t>
      </w:r>
      <w:r>
        <w:rPr>
          <w:rFonts w:ascii="Arial" w:hAnsi="Arial" w:eastAsia="Times New Roman" w:cs="Arial"/>
          <w:i/>
          <w:iCs/>
          <w:sz w:val="24"/>
          <w:szCs w:val="24"/>
          <w:lang w:eastAsia="ru-RU"/>
        </w:rPr>
        <w:t>(весна)</w:t>
      </w:r>
      <w:r>
        <w:rPr>
          <w:rFonts w:ascii="Arial" w:hAnsi="Arial" w:eastAsia="Times New Roman" w:cs="Arial"/>
          <w:sz w:val="24"/>
          <w:szCs w:val="24"/>
          <w:lang w:eastAsia="ru-RU"/>
        </w:rPr>
        <w:t>.</w:t>
      </w:r>
    </w:p>
    <w:p w14:paraId="13A0B941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Беседа.</w:t>
      </w:r>
      <w:r>
        <w:rPr>
          <w:rFonts w:ascii="Arial" w:hAnsi="Arial" w:eastAsia="Times New Roman" w:cs="Arial"/>
          <w:sz w:val="24"/>
          <w:szCs w:val="24"/>
          <w:lang w:eastAsia="ru-RU"/>
        </w:rPr>
        <w:t> Обсуждение признаков весны, появление первых цветов. Введение понятия «первоцветы».</w:t>
      </w:r>
    </w:p>
    <w:p w14:paraId="3F1BB741">
      <w:pPr>
        <w:shd w:val="clear" w:color="auto" w:fill="FFFFFF"/>
        <w:spacing w:before="300" w:after="60" w:line="360" w:lineRule="atLeast"/>
        <w:outlineLvl w:val="3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2. Основная часть (15–20 мин)</w:t>
      </w:r>
    </w:p>
    <w:p w14:paraId="48CCD184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Познавательная беседа</w:t>
      </w:r>
      <w:r>
        <w:rPr>
          <w:rFonts w:ascii="Arial" w:hAnsi="Arial" w:eastAsia="Times New Roman" w:cs="Arial"/>
          <w:sz w:val="24"/>
          <w:szCs w:val="24"/>
          <w:lang w:eastAsia="ru-RU"/>
        </w:rPr>
        <w:t> с демонстрацией иллюстраций:</w:t>
      </w:r>
    </w:p>
    <w:p w14:paraId="1B3C7F38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подснежник (растёт под снегом, выдерживает мороз);</w:t>
      </w:r>
    </w:p>
    <w:p w14:paraId="4EA7152D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мать</w:t>
      </w:r>
      <w:r>
        <w:rPr>
          <w:rFonts w:ascii="Arial" w:hAnsi="Arial" w:eastAsia="Times New Roman" w:cs="Arial"/>
          <w:sz w:val="24"/>
          <w:szCs w:val="24"/>
          <w:lang w:eastAsia="ru-RU"/>
        </w:rPr>
        <w:noBreakHyphen/>
      </w:r>
      <w:r>
        <w:rPr>
          <w:rFonts w:ascii="Arial" w:hAnsi="Arial" w:eastAsia="Times New Roman" w:cs="Arial"/>
          <w:sz w:val="24"/>
          <w:szCs w:val="24"/>
          <w:lang w:eastAsia="ru-RU"/>
        </w:rPr>
        <w:t>мачеха (лечебное растение, листья с разной поверхностью);</w:t>
      </w:r>
    </w:p>
    <w:p w14:paraId="680DCA9C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ветреница (цветёт во время весенних ветров, нежный стебелёк);</w:t>
      </w:r>
    </w:p>
    <w:p w14:paraId="787F5967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гусиный лук (растёт на лугах, привлекает диких гусей);</w:t>
      </w:r>
    </w:p>
    <w:p w14:paraId="1EB7EDB9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крокус (появляется среди полурастаявшего снега, цветки напоминают тюльпан).</w:t>
      </w:r>
    </w:p>
    <w:p w14:paraId="2ED65D36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Физкультминутка «Вместе по лесу идём»</w:t>
      </w:r>
      <w:r>
        <w:rPr>
          <w:rFonts w:ascii="Arial" w:hAnsi="Arial" w:eastAsia="Times New Roman" w:cs="Arial"/>
          <w:sz w:val="24"/>
          <w:szCs w:val="24"/>
          <w:lang w:eastAsia="ru-RU"/>
        </w:rPr>
        <w:t> (под музыку П. И. Чайковского):</w:t>
      </w:r>
    </w:p>
    <w:p w14:paraId="0EAC57CC">
      <w:pPr>
        <w:shd w:val="clear" w:color="auto" w:fill="FFFFFF"/>
        <w:spacing w:after="0" w:line="420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«Вместе по лесу идём,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Не спешим, не отстаём.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Вот выходим на полянку —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Тысяча цветов вокруг!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Расстилается ковёр,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И направо, и налево.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К небу ручки протянули,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Позвоночник растянули.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Отдохнуть мы все успели,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На полянку тихо сели!»</w:t>
      </w:r>
    </w:p>
    <w:p w14:paraId="49DA6F06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Дыхательная гимнастика «Аромат цветов»</w:t>
      </w:r>
      <w:r>
        <w:rPr>
          <w:rFonts w:ascii="Arial" w:hAnsi="Arial" w:eastAsia="Times New Roman" w:cs="Arial"/>
          <w:sz w:val="24"/>
          <w:szCs w:val="24"/>
          <w:lang w:eastAsia="ru-RU"/>
        </w:rPr>
        <w:t>:</w:t>
      </w:r>
    </w:p>
    <w:p w14:paraId="2231F659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вдох через нос (представляем запах цветов);</w:t>
      </w:r>
    </w:p>
    <w:p w14:paraId="34D6F60D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выдох через рот.</w:t>
      </w:r>
    </w:p>
    <w:p w14:paraId="26AC9296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Дидактическая игра «Угадай цветок по описанию»</w:t>
      </w:r>
      <w:r>
        <w:rPr>
          <w:rFonts w:ascii="Arial" w:hAnsi="Arial" w:eastAsia="Times New Roman" w:cs="Arial"/>
          <w:sz w:val="24"/>
          <w:szCs w:val="24"/>
          <w:lang w:eastAsia="ru-RU"/>
        </w:rPr>
        <w:t>. Воспитатель описывает цветок, дети отгадывают и показывают картинку.</w:t>
      </w:r>
    </w:p>
    <w:p w14:paraId="66139B6C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Игра «Правила поведения в лесу»</w:t>
      </w:r>
      <w:r>
        <w:rPr>
          <w:rFonts w:ascii="Arial" w:hAnsi="Arial" w:eastAsia="Times New Roman" w:cs="Arial"/>
          <w:sz w:val="24"/>
          <w:szCs w:val="24"/>
          <w:lang w:eastAsia="ru-RU"/>
        </w:rPr>
        <w:t>. Дети выбирают карточки с правильными и неправильными действиями в лесу, объясняют свой выбор.</w:t>
      </w:r>
    </w:p>
    <w:p w14:paraId="26BFF01A">
      <w:pPr>
        <w:shd w:val="clear" w:color="auto" w:fill="FFFFFF"/>
        <w:spacing w:before="300" w:after="60" w:line="360" w:lineRule="atLeast"/>
        <w:outlineLvl w:val="3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3. Практическая часть (10–15 мин)</w:t>
      </w:r>
    </w:p>
    <w:p w14:paraId="7971502B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Аппликация «Полянка первоцветов»</w:t>
      </w:r>
      <w:r>
        <w:rPr>
          <w:rFonts w:ascii="Arial" w:hAnsi="Arial" w:eastAsia="Times New Roman" w:cs="Arial"/>
          <w:sz w:val="24"/>
          <w:szCs w:val="24"/>
          <w:lang w:eastAsia="ru-RU"/>
        </w:rPr>
        <w:t>:</w:t>
      </w:r>
    </w:p>
    <w:p w14:paraId="07F326D5">
      <w:pPr>
        <w:numPr>
          <w:ilvl w:val="1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дети создают композицию из готовых форм (листья, цветы);</w:t>
      </w:r>
    </w:p>
    <w:p w14:paraId="64C0D650">
      <w:pPr>
        <w:numPr>
          <w:ilvl w:val="1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воспитатель помогает при необходимости.</w:t>
      </w:r>
    </w:p>
    <w:p w14:paraId="37879A23">
      <w:pPr>
        <w:shd w:val="clear" w:color="auto" w:fill="FFFFFF"/>
        <w:spacing w:before="300" w:after="60" w:line="360" w:lineRule="atLeast"/>
        <w:outlineLvl w:val="3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4. Заключительная часть (5 мин)</w:t>
      </w:r>
    </w:p>
    <w:p w14:paraId="50DE209F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Рефлексия.</w:t>
      </w:r>
      <w:r>
        <w:rPr>
          <w:rFonts w:ascii="Arial" w:hAnsi="Arial" w:eastAsia="Times New Roman" w:cs="Arial"/>
          <w:sz w:val="24"/>
          <w:szCs w:val="24"/>
          <w:lang w:eastAsia="ru-RU"/>
        </w:rPr>
        <w:t> Вопросы:</w:t>
      </w:r>
    </w:p>
    <w:p w14:paraId="6C31FFBC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Какие первоцветы Кузбасса мы узнали?</w:t>
      </w:r>
    </w:p>
    <w:p w14:paraId="53C34909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Почему нельзя рвать первоцветы?</w:t>
      </w:r>
    </w:p>
    <w:p w14:paraId="48E0AA86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Что мы можем сделать, чтобы сохранить красоту природы?</w:t>
      </w:r>
    </w:p>
    <w:p w14:paraId="7A7360E0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Чтение стихотворения:</w:t>
      </w:r>
    </w:p>
    <w:p w14:paraId="5BD373C3">
      <w:pPr>
        <w:shd w:val="clear" w:color="auto" w:fill="FFFFFF"/>
        <w:spacing w:after="0" w:line="420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«Если я сорву цветок,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Если ты сорвёшь цветок,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Если все — и я, и ты —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Если мы сорвём цветы,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То окажутся пусты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И деревья, и кусты…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И не будет доброты,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И не будет красоты,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Если только я и ты,</w:t>
      </w:r>
      <w:r>
        <w:rPr>
          <w:rFonts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sz w:val="24"/>
          <w:szCs w:val="24"/>
          <w:lang w:eastAsia="ru-RU"/>
        </w:rPr>
        <w:t>Если мы сорвём цветы».</w:t>
      </w:r>
    </w:p>
    <w:p w14:paraId="1BA4112D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Подведение итогов.</w:t>
      </w:r>
      <w:r>
        <w:rPr>
          <w:rFonts w:ascii="Arial" w:hAnsi="Arial" w:eastAsia="Times New Roman" w:cs="Arial"/>
          <w:sz w:val="24"/>
          <w:szCs w:val="24"/>
          <w:lang w:eastAsia="ru-RU"/>
        </w:rPr>
        <w:t> Похвала детей за активность и бережное отношение к природе. Выставка аппликаций.</w:t>
      </w:r>
    </w:p>
    <w:p w14:paraId="398F8DD0">
      <w:pPr>
        <w:spacing w:before="480" w:after="48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AB8B8F">
      <w:pPr>
        <w:shd w:val="clear" w:color="auto" w:fill="FFFFFF"/>
        <w:spacing w:before="300" w:after="60" w:line="360" w:lineRule="atLeast"/>
        <w:outlineLvl w:val="3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Планируемые результаты:</w:t>
      </w:r>
    </w:p>
    <w:p w14:paraId="28F585F9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дети знают названия и особенности 3–5 первоцветов Кузбасса;</w:t>
      </w:r>
    </w:p>
    <w:p w14:paraId="4F68E41F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могут описать внешний вид цветка и место его произрастания;</w:t>
      </w:r>
    </w:p>
    <w:p w14:paraId="22624406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понимают необходимость охраны первоцветов;</w:t>
      </w:r>
    </w:p>
    <w:p w14:paraId="649FC4D3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соблюдают правила поведения в природе;</w:t>
      </w:r>
    </w:p>
    <w:p w14:paraId="3A48E019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проявляют интерес к познанию окружающего мира.</w:t>
      </w:r>
    </w:p>
    <w:p w14:paraId="31BEF5C6"/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F9124">
    <w:pPr>
      <w:pStyle w:val="7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ABFE8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6Y7HtAgAANgYAAA4AAABkcnMvZTJvRG9jLnhtbK1U3W7TMBS+R+Id&#10;LN9nSbqsS6OlU9csCGlikwbi2nWcJsKxLdv9GYgLeBQeAWk3IMErdG/EcdK020BoElSqc+zj8/N9&#10;5/icnK4bjpZMm1qKFIcHAUZMUFnUYp7iN69zL8bIWCIKwqVgKb5hBp+Onz87WamEDWQlecE0AifC&#10;JCuV4spalfi+oRVriDmQiglQllI3xMJWz/1CkxV4b7g/CIKhv5K6UFpSZgycZp0Sbz3qpziUZVlT&#10;lkm6aJiwnVfNOLEAyVS1MnjcZluWjNrLsjTMIp5iQGrbFYKAPHOrPz4hyVwTVdV0mwJ5SgqPMDWk&#10;FhB05yojlqCFrn9z1dRUSyNLe0Bl43dAWkYARRg84ua6Ioq1WIBqo3akm//nlr5aXmlUF9AJGAnS&#10;QME3Xza3m293n+4+b35svsL/Fm1+wuc7CKEjbKVMAnbXCizt+kyunfH23MCh42Fd6sZ9ASECPdB9&#10;s6ObrS2izigexHEAKgq6fgN+/L250sa+YLJBTkixhnq2NJPlhbHd1f6KiyZkXnMO5yThAq1SPDw8&#10;ClqDnQacc+EuQBbgYyt1tfowCkbn8XkcedFgeO5FQZZ5k3waecM8PD7KDrPpNAs/On9hlFR1UTDh&#10;4vV9E0ZPq8u2d7qK7zrHSF4Xzp1Lyej5bMo1WhLo27z9OYYh+XvX/IdptGpA9QhSOIiCs8HIy4fx&#10;sRfl0ZE3Og5iLwhHZ6NhEI2iLH8I6aIW7N8hPWD/XtIkcQXbYZtxQt/9FZpLZw8NGOgL57s+7PrN&#10;SXY9WwNFTpzJ4gZ6U8vuuRtF8xqCXhBjr4iG9w09BxPQXsJScgl9IrcSRpXU7/907u5DeUGL0Qrm&#10;RYoFjEeM+EsBzxEc2l7QvTDrBbFophIKCU8McmlFMNCW92KpZfMWxuLExQAVERQipdj24tR2MwvG&#10;KmWTSXtpoXQ9rzoDGCaK2AtxragL07aQmiwsvIf2mexZASrdBsZJS+p29Ll5dX/f3tqP+/E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JE6Y7HtAgAANgYAAA4AAAAAAAAAAQAgAAAAHw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ABFE8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06005"/>
    <w:multiLevelType w:val="multilevel"/>
    <w:tmpl w:val="00D060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6253256"/>
    <w:multiLevelType w:val="multilevel"/>
    <w:tmpl w:val="162532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0B97E96"/>
    <w:multiLevelType w:val="multilevel"/>
    <w:tmpl w:val="20B97E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8E62D78"/>
    <w:multiLevelType w:val="multilevel"/>
    <w:tmpl w:val="28E62D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5B17F85"/>
    <w:multiLevelType w:val="multilevel"/>
    <w:tmpl w:val="35B17F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D1E6C13"/>
    <w:multiLevelType w:val="multilevel"/>
    <w:tmpl w:val="3D1E6C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40F540AB"/>
    <w:multiLevelType w:val="multilevel"/>
    <w:tmpl w:val="40F540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4D7F3419"/>
    <w:multiLevelType w:val="multilevel"/>
    <w:tmpl w:val="4D7F34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5887771E"/>
    <w:multiLevelType w:val="multilevel"/>
    <w:tmpl w:val="588777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680F55C8"/>
    <w:multiLevelType w:val="multilevel"/>
    <w:tmpl w:val="680F55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68C16F07"/>
    <w:multiLevelType w:val="multilevel"/>
    <w:tmpl w:val="68C16F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73554844"/>
    <w:multiLevelType w:val="multilevel"/>
    <w:tmpl w:val="735548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799D5925"/>
    <w:multiLevelType w:val="multilevel"/>
    <w:tmpl w:val="799D59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9"/>
  </w:num>
  <w:num w:numId="5">
    <w:abstractNumId w:val="12"/>
  </w:num>
  <w:num w:numId="6">
    <w:abstractNumId w:val="4"/>
  </w:num>
  <w:num w:numId="7">
    <w:abstractNumId w:val="11"/>
  </w:num>
  <w:num w:numId="8">
    <w:abstractNumId w:val="8"/>
  </w:num>
  <w:num w:numId="9">
    <w:abstractNumId w:val="5"/>
  </w:num>
  <w:num w:numId="10">
    <w:abstractNumId w:val="6"/>
  </w:num>
  <w:num w:numId="11">
    <w:abstractNumId w:val="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58"/>
    <w:rsid w:val="000E5213"/>
    <w:rsid w:val="00286E58"/>
    <w:rsid w:val="36A3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9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3">
    <w:name w:val="heading 4"/>
    <w:basedOn w:val="1"/>
    <w:link w:val="10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7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Заголовок 3 Знак"/>
    <w:basedOn w:val="4"/>
    <w:link w:val="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4 Знак"/>
    <w:basedOn w:val="4"/>
    <w:link w:val="3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11">
    <w:name w:val="markdown-word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601</Words>
  <Characters>3430</Characters>
  <Lines>28</Lines>
  <Paragraphs>8</Paragraphs>
  <TotalTime>1</TotalTime>
  <ScaleCrop>false</ScaleCrop>
  <LinksUpToDate>false</LinksUpToDate>
  <CharactersWithSpaces>4023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2026-03-09T10:28:00Z</dcterms:created>
  <dc:creator>Пользователь</dc:creator>
  <cp:lastModifiedBy>WPS_1630495877</cp:lastModifiedBy>
  <dcterms:modified xsi:type="dcterms:W3CDTF">2026-03-09T10:32:22Z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76EAAB097E26419E8ADFBCF18B179D57_12</vt:lpwstr>
  </property>
</Properties>
</file>