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515F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Муниципальное автономное дошкольное образовательное учреждение №234 «Детский сад комбинированного вида»</w:t>
      </w: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Статья: </w:t>
      </w:r>
      <w:r>
        <w:rPr>
          <w:rFonts w:ascii="Times New Roman" w:hAnsi="Times New Roman"/>
          <w:b/>
          <w:bCs/>
          <w:sz w:val="40"/>
          <w:szCs w:val="40"/>
        </w:rPr>
        <w:t>Сказки и традиции народов Кузбасса</w:t>
      </w: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00000" w:rsidRDefault="0008515F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Выполнил: Попова Дарья Николаевна, воспитатель </w:t>
      </w:r>
    </w:p>
    <w:p w:rsidR="00000000" w:rsidRDefault="0008515F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00000" w:rsidRDefault="0008515F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00000" w:rsidRDefault="0008515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0000" w:rsidRDefault="0008515F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Январь 2026 г. Кемерово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Кузбас</w:t>
      </w:r>
      <w:r>
        <w:rPr>
          <w:rFonts w:ascii="Times New Roman" w:hAnsi="Times New Roman"/>
          <w:i/>
          <w:iCs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— это регион, богатый культурным многообразием, где проживают представители различных народов, каждый из которых имеет свои уникальные сказки и традиции. Эти сказки и традиции не только отражают историю и культуру народов, но и играют важную роль в воспи</w:t>
      </w:r>
      <w:r>
        <w:rPr>
          <w:rFonts w:ascii="Times New Roman" w:hAnsi="Times New Roman"/>
          <w:sz w:val="28"/>
          <w:szCs w:val="28"/>
        </w:rPr>
        <w:t>тании детей, передавая им моральные ценности и формируя их мировоззрение. В этой статье мы рассмотрим сказки и традиции народов, проживающих в Кузбассе, и их влияние на воспитание детей.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Сказки народов Кузбасса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— это неотъемлемая часть культурного н</w:t>
      </w:r>
      <w:r>
        <w:rPr>
          <w:rFonts w:ascii="Times New Roman" w:hAnsi="Times New Roman"/>
          <w:sz w:val="28"/>
          <w:szCs w:val="28"/>
        </w:rPr>
        <w:t>аследия каждого народа. Они передают мудрость, ценности и традиции из поколения в поколение, помогая детям понять мир и себя. В Кузбассе проживают представители разных народов, и у каждого из них есть свои уникальные сказки.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Русские сказки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сказки —</w:t>
      </w:r>
      <w:r>
        <w:rPr>
          <w:rFonts w:ascii="Times New Roman" w:hAnsi="Times New Roman"/>
          <w:sz w:val="28"/>
          <w:szCs w:val="28"/>
        </w:rPr>
        <w:t xml:space="preserve"> это богатейший источник народной мудрости. Они учат детей доброте, справедливости, смелости и трудолюбию. Примеры популярных русских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Колобок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Эта сказка учит детей быть осторожными и не доверять незнакомцам.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Репка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: Сказка о том, как важно </w:t>
      </w:r>
      <w:r>
        <w:rPr>
          <w:rFonts w:ascii="Times New Roman" w:hAnsi="Times New Roman"/>
          <w:sz w:val="28"/>
          <w:szCs w:val="28"/>
        </w:rPr>
        <w:t>помогать друг другу и работать сообща.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Морозко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История о том, что доброта и трудолюбие всегда вознаграждаются.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Особенности русских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Мораль и уроки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Русские сказки всегда несут в себе глубокий моральный урок, который помогает детям понять, ч</w:t>
      </w:r>
      <w:r>
        <w:rPr>
          <w:rFonts w:ascii="Times New Roman" w:hAnsi="Times New Roman"/>
          <w:sz w:val="28"/>
          <w:szCs w:val="28"/>
        </w:rPr>
        <w:t>то хорошо, а что плохо.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Образы героев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В русских сказках часто встречаются положительные герои, которые преодолевают трудности благодаря своим добродетелям.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Татарские сказки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Татарские сказки также богаты мудростью и учат детей важным жизненным урокам. </w:t>
      </w:r>
      <w:r>
        <w:rPr>
          <w:rFonts w:ascii="Times New Roman" w:hAnsi="Times New Roman"/>
          <w:sz w:val="28"/>
          <w:szCs w:val="28"/>
        </w:rPr>
        <w:t>Примеры татарских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Три брата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История о том, как три брата, объединившись, смогли преодолеть все трудности и победить зло.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Сказка о мудром старике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Сказка о том, как мудрость и опыт помогают найти выход из сложных ситуаций.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Особенности татар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Мудрость и опыт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Татарские сказки часто подчеркивают важность мудрости и жизненного опыта.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Сила единства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Многие сказки учат, что только вместе, объединив усилия, можно достичь успеха.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Башкирские сказки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Башкирские сказки полны волшебст</w:t>
      </w:r>
      <w:r>
        <w:rPr>
          <w:rFonts w:ascii="Times New Roman" w:hAnsi="Times New Roman"/>
          <w:sz w:val="28"/>
          <w:szCs w:val="28"/>
        </w:rPr>
        <w:t>ва и приключений, и они также несут в себе важные моральные уроки. Примеры башкирских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Акбузат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Легенда о белом коне, который помогает людям в трудные времена.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Сказка о богатыре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История о герое, который защищает свой народ от врагов.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ности башкирских сказок: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Герои и мифология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Башкирские сказки часто связаны с мифологией и народными верованиями.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Патриотизм и героизм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Многие сказки учат патриотизму и готовности защищать свой народ.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Традиции народов Кузбасса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Традиции народов Кузб</w:t>
      </w:r>
      <w:r>
        <w:rPr>
          <w:rFonts w:ascii="Times New Roman" w:hAnsi="Times New Roman"/>
          <w:sz w:val="28"/>
          <w:szCs w:val="28"/>
        </w:rPr>
        <w:t>асса — это не только отражение их истории и культуры, но и важная часть их повседневной жизни. Они помогают сохранять идентичность и укрепляют семейные и общественные связи.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Русские традиции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традиции — это богатейшее наследие, которое включает в се</w:t>
      </w:r>
      <w:r>
        <w:rPr>
          <w:rFonts w:ascii="Times New Roman" w:hAnsi="Times New Roman"/>
          <w:sz w:val="28"/>
          <w:szCs w:val="28"/>
        </w:rPr>
        <w:t>бя множество праздников и обрядов. Примеры русских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Масленица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Праздник, который отмечается в конце зимы и символизирует проводы зимы и встречу весны. В это время пекут блины, устраивают народные гуляния и сжигают чучело Масленицы.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Пасха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Один из главных христианских праздников, который отмечается весной. В это время красят яйца, пекут куличи и готовят пасху.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Особенности русских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Семейные ценности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Русские традиции часто связаны с семьей и укрепляют семейные связи.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 xml:space="preserve">Народные </w:t>
      </w:r>
      <w:r>
        <w:rPr>
          <w:rFonts w:ascii="Times New Roman" w:hAnsi="Times New Roman"/>
          <w:sz w:val="28"/>
          <w:szCs w:val="28"/>
        </w:rPr>
        <w:t>гуляния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Многие русские праздники сопровождаются народными гуляниями, песнями и танцами.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Татарские традиции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Татарские традиции также богаты и разнообразны. Примеры татарских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Сабантуй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Праздник, который отмечается в честь окончания весенних п</w:t>
      </w:r>
      <w:r>
        <w:rPr>
          <w:rFonts w:ascii="Times New Roman" w:hAnsi="Times New Roman"/>
          <w:sz w:val="28"/>
          <w:szCs w:val="28"/>
        </w:rPr>
        <w:t>олевых работ. В это время устраиваются народные гуляния, соревнования и концерты.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Курбан-байрам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Один из главных мусульманских праздников, который отмечается в честь жертвоприношения.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Особенности татарских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Татарские традиц</w:t>
      </w:r>
      <w:r>
        <w:rPr>
          <w:rFonts w:ascii="Times New Roman" w:hAnsi="Times New Roman"/>
          <w:sz w:val="28"/>
          <w:szCs w:val="28"/>
        </w:rPr>
        <w:t>ии подчеркивают важность гостеприимства и уважения к гостям.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Культурные мероприятия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Многие татарские праздники сопровождаются культурными мероприятиями, такими как концерты и выставки.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Башкирские традиции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Башкирские традиции также полны уникальности и</w:t>
      </w:r>
      <w:r>
        <w:rPr>
          <w:rFonts w:ascii="Times New Roman" w:hAnsi="Times New Roman"/>
          <w:sz w:val="28"/>
          <w:szCs w:val="28"/>
        </w:rPr>
        <w:t xml:space="preserve"> самобытности. Примеры башкирских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Курбан-байрам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Один из главных мусульманских праздников, который отмечается в честь жертвоприношения.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Национальные праздники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Башкиры отмечают множество национальных праздников, которые сопровождаются нар</w:t>
      </w:r>
      <w:r>
        <w:rPr>
          <w:rFonts w:ascii="Times New Roman" w:hAnsi="Times New Roman"/>
          <w:sz w:val="28"/>
          <w:szCs w:val="28"/>
        </w:rPr>
        <w:t>одными гуляниями и концертами.</w:t>
      </w:r>
    </w:p>
    <w:p w:rsidR="00000000" w:rsidRDefault="0008515F">
      <w:pPr>
        <w:spacing w:line="360" w:lineRule="auto"/>
        <w:ind w:firstLineChars="357" w:firstLine="1004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Особенности башкирских традиций: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Связь с природой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Многие башкирские традиции связаны с природой и отражают уважение к ней.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Культурные мероприятия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: Башкирские праздники часто сопровождаются культурными мероприятиями, </w:t>
      </w:r>
      <w:r>
        <w:rPr>
          <w:rFonts w:ascii="Times New Roman" w:hAnsi="Times New Roman"/>
          <w:sz w:val="28"/>
          <w:szCs w:val="28"/>
        </w:rPr>
        <w:t>такими как концерты и выставки.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Влияние сказок и традиций на воспитание детей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Сказки и традиции играют важную роль в воспитании детей, формируя их моральные и культурные ценности. Они помогают детям понять мир и себя, учат добру, справедливости и уважению </w:t>
      </w:r>
      <w:r>
        <w:rPr>
          <w:rFonts w:ascii="Times New Roman" w:hAnsi="Times New Roman"/>
          <w:sz w:val="28"/>
          <w:szCs w:val="28"/>
        </w:rPr>
        <w:t>к другим.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Роль сказок в формировании моральных ценностей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Сказки учат детей добру, справедливости, смелости и трудолюбию. Они помогают детям понять, что хорошо, а что плохо, и формируют их моральные ценности.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Влияние традиций на культурное самоопред</w:t>
      </w:r>
      <w:r>
        <w:rPr>
          <w:rFonts w:ascii="Times New Roman" w:hAnsi="Times New Roman"/>
          <w:sz w:val="28"/>
          <w:szCs w:val="28"/>
        </w:rPr>
        <w:t>еление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: Традиции помогают детям понять свою культуру и историю, укрепляют их связь с семьей и обществом. Они учат детей уважению к другим культурам и традициям.</w:t>
      </w: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и традиции народов Кузбасса — это не только отражение их истории и культуры,</w:t>
      </w:r>
      <w:r>
        <w:rPr>
          <w:rFonts w:ascii="Times New Roman" w:hAnsi="Times New Roman"/>
          <w:sz w:val="28"/>
          <w:szCs w:val="28"/>
        </w:rPr>
        <w:t xml:space="preserve"> но и важная часть их повседневной жизни. Они помогают сохранять идентичность и укрепляют семейные и общественные связи. Сказки учат детей добру, справедливости и смелости, а традиции помогают им понять свою культуру и историю. Важно сохранять и передавать</w:t>
      </w:r>
      <w:r>
        <w:rPr>
          <w:rFonts w:ascii="Times New Roman" w:hAnsi="Times New Roman"/>
          <w:sz w:val="28"/>
          <w:szCs w:val="28"/>
        </w:rPr>
        <w:t xml:space="preserve"> это культурное наследие будущим поколениям, чтобы оно продолжало жить и развиваться.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Список литературы:</w:t>
      </w:r>
    </w:p>
    <w:p w:rsidR="00000000" w:rsidRDefault="0008515F">
      <w:pPr>
        <w:numPr>
          <w:ilvl w:val="0"/>
          <w:numId w:val="1"/>
        </w:num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Аникин В. П. Русские народные сказки. — М.: Наука, 1977. — 456 с.</w:t>
      </w:r>
    </w:p>
    <w:p w:rsidR="00000000" w:rsidRDefault="0008515F">
      <w:pPr>
        <w:numPr>
          <w:ilvl w:val="0"/>
          <w:numId w:val="1"/>
        </w:num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 А. Н. Народные русские сказки. — М.: Художественная ли</w:t>
      </w:r>
      <w:r>
        <w:rPr>
          <w:rFonts w:ascii="Times New Roman" w:hAnsi="Times New Roman"/>
          <w:sz w:val="28"/>
          <w:szCs w:val="28"/>
        </w:rPr>
        <w:t>тература, 1985. — 560 с.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Башкирские народные сказки. — Уфа: Башкирское книжное издательство, 1985. — 320 с.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. Татарские народные сказки. — Казань: Татарское книжное издательство, 1988. — 384 с.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Белорусские народные сказки. — Минск: Беларусь, 1982. —</w:t>
      </w:r>
      <w:r>
        <w:rPr>
          <w:rFonts w:ascii="Times New Roman" w:hAnsi="Times New Roman"/>
          <w:sz w:val="28"/>
          <w:szCs w:val="28"/>
        </w:rPr>
        <w:t xml:space="preserve"> 400 с.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. Кузбасс: история и культура. — Кемерово: Кузбассвнедрение, 2005. — 280 с.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>Харисов Ф. Х.** Татарский фольклор. — Казань: Татарское книжное издательство, 1992. — 304 с.</w:t>
      </w:r>
    </w:p>
    <w:p w:rsidR="00000000" w:rsidRDefault="000851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Научные статьи и исследования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 Иванов В. В. Сказки и традиции народов Р</w:t>
      </w:r>
      <w:r>
        <w:rPr>
          <w:rFonts w:ascii="Times New Roman" w:hAnsi="Times New Roman"/>
          <w:sz w:val="28"/>
          <w:szCs w:val="28"/>
        </w:rPr>
        <w:t>оссии: культурное наследие и воспитание. — Журнал "Этнографическое обозрение", 2010, № 3, с. 45-60.</w:t>
      </w:r>
    </w:p>
    <w:p w:rsidR="00000000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Смирнова Е. А. Влияние сказок на формирование личности ребенка. — Журнал "Педагогика", 2012, № 2, с. 78-85.</w:t>
      </w:r>
    </w:p>
    <w:p w:rsidR="0008515F" w:rsidRDefault="0008515F">
      <w:pPr>
        <w:spacing w:line="360" w:lineRule="auto"/>
        <w:ind w:firstLineChars="357" w:firstLine="1000"/>
        <w:jc w:val="both"/>
        <w:rPr>
          <w:rFonts w:ascii="Times New Roman" w:hAnsi="Times New Roman"/>
          <w:sz w:val="28"/>
          <w:szCs w:val="28"/>
        </w:rPr>
      </w:pPr>
    </w:p>
    <w:sectPr w:rsidR="0008515F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31D6E7"/>
    <w:multiLevelType w:val="singleLevel"/>
    <w:tmpl w:val="E931D6E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EC"/>
    <w:rsid w:val="0008515F"/>
    <w:rsid w:val="007D52EC"/>
    <w:rsid w:val="1E6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5A26-1E64-4E73-82B2-982D593F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79516</dc:creator>
  <cp:keywords/>
  <cp:lastModifiedBy>Student</cp:lastModifiedBy>
  <cp:revision>2</cp:revision>
  <dcterms:created xsi:type="dcterms:W3CDTF">2026-03-11T10:34:00Z</dcterms:created>
  <dcterms:modified xsi:type="dcterms:W3CDTF">2026-03-11T10:34:00Z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5F43ED4CF4E84C9AB9AA59A4862AEA25_12</vt:lpwstr>
  </property>
</Properties>
</file>