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8" w:rsidRPr="00E33166" w:rsidRDefault="00500CE8" w:rsidP="00E33166">
      <w:pPr>
        <w:pStyle w:val="ots"/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2D6B49" w:rsidRPr="006B3926" w:rsidRDefault="002D6B49" w:rsidP="00886B4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Технологическая карта урока</w:t>
      </w:r>
    </w:p>
    <w:p w:rsidR="002D6B49" w:rsidRPr="006B3926" w:rsidRDefault="002D6B49" w:rsidP="002D6B49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Автор-с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оставитель: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zh-CN"/>
        </w:rPr>
        <w:t>Голубина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Е.Г</w:t>
      </w: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, учитель русского языка и литературы МАОУ "Средняя общеобразовательная школа №36"</w:t>
      </w:r>
    </w:p>
    <w:p w:rsidR="002D6B49" w:rsidRPr="006B3926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Предмет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 литература</w:t>
      </w:r>
    </w:p>
    <w:p w:rsidR="002D6B49" w:rsidRPr="006B3926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Класс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: 8</w:t>
      </w:r>
    </w:p>
    <w:p w:rsidR="002D6B49" w:rsidRPr="006B3926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Автор УМК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: УМК по литературе под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В.Ф.Чертова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– изд. Просвещение</w:t>
      </w:r>
    </w:p>
    <w:p w:rsidR="002D6B49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>Тема урока:</w:t>
      </w:r>
      <w:r w:rsidRPr="002A6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3166">
        <w:rPr>
          <w:rFonts w:ascii="Times New Roman" w:hAnsi="Times New Roman" w:cs="Times New Roman"/>
          <w:sz w:val="24"/>
          <w:szCs w:val="24"/>
        </w:rPr>
        <w:t>А.И.Куприн</w:t>
      </w:r>
      <w:proofErr w:type="spellEnd"/>
      <w:r w:rsidRPr="00E33166">
        <w:rPr>
          <w:rFonts w:ascii="Times New Roman" w:hAnsi="Times New Roman" w:cs="Times New Roman"/>
          <w:sz w:val="24"/>
          <w:szCs w:val="24"/>
        </w:rPr>
        <w:t>. Нравственные проблемы рассказа «Куст сирени». Представление о любви и счастье в семье</w:t>
      </w:r>
    </w:p>
    <w:p w:rsidR="002D6B49" w:rsidRPr="006B3926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Тип урока: 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Открытие новых знаний</w:t>
      </w:r>
    </w:p>
    <w:p w:rsidR="002D6B49" w:rsidRDefault="002D6B49" w:rsidP="002D6B49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Цели урока:</w:t>
      </w:r>
    </w:p>
    <w:p w:rsidR="002D6B49" w:rsidRPr="006B3926" w:rsidRDefault="002D6B49" w:rsidP="002D6B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6B3926">
        <w:rPr>
          <w:rFonts w:ascii="Times New Roman" w:hAnsi="Times New Roman" w:cs="Times New Roman"/>
          <w:i/>
          <w:iCs/>
          <w:sz w:val="24"/>
          <w:szCs w:val="24"/>
        </w:rPr>
        <w:t>Содержательная цель</w:t>
      </w:r>
      <w:r>
        <w:rPr>
          <w:rStyle w:val="2Exact"/>
          <w:rFonts w:eastAsiaTheme="minorEastAsia"/>
          <w:sz w:val="24"/>
        </w:rPr>
        <w:t>:</w:t>
      </w:r>
      <w:r w:rsidRPr="002D6B49">
        <w:t xml:space="preserve"> </w:t>
      </w:r>
      <w:r>
        <w:rPr>
          <w:rStyle w:val="2Exact"/>
          <w:rFonts w:eastAsiaTheme="minorEastAsia"/>
          <w:sz w:val="24"/>
        </w:rPr>
        <w:t xml:space="preserve">знакомить </w:t>
      </w:r>
      <w:r w:rsidRPr="002D6B49">
        <w:rPr>
          <w:rStyle w:val="2Exact"/>
          <w:rFonts w:eastAsiaTheme="minorEastAsia"/>
          <w:sz w:val="24"/>
        </w:rPr>
        <w:t xml:space="preserve">с рассказом «Куст сирени», обладающим высокими художественными достоинствами, выражающими жизненную правду, </w:t>
      </w:r>
      <w:proofErr w:type="spellStart"/>
      <w:r w:rsidRPr="002D6B49">
        <w:rPr>
          <w:rStyle w:val="2Exact"/>
          <w:rFonts w:eastAsiaTheme="minorEastAsia"/>
          <w:sz w:val="24"/>
        </w:rPr>
        <w:t>общегуманистические</w:t>
      </w:r>
      <w:proofErr w:type="spellEnd"/>
      <w:r w:rsidRPr="002D6B49">
        <w:rPr>
          <w:rStyle w:val="2Exact"/>
          <w:rFonts w:eastAsiaTheme="minorEastAsia"/>
          <w:sz w:val="24"/>
        </w:rPr>
        <w:t xml:space="preserve"> идеалы и воспитывающими высокие нравственные чувства: любовь и счастье.</w:t>
      </w:r>
      <w:r w:rsidRPr="00E37CB5">
        <w:rPr>
          <w:rStyle w:val="2Exact"/>
          <w:rFonts w:eastAsiaTheme="minorEastAsia"/>
          <w:sz w:val="24"/>
        </w:rPr>
        <w:t xml:space="preserve"> </w:t>
      </w:r>
    </w:p>
    <w:p w:rsidR="002D6B49" w:rsidRPr="00A44953" w:rsidRDefault="002D6B49" w:rsidP="002D6B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B3926">
        <w:rPr>
          <w:rFonts w:ascii="Times New Roman" w:hAnsi="Times New Roman" w:cs="Times New Roman"/>
          <w:i/>
          <w:iCs/>
          <w:sz w:val="24"/>
          <w:szCs w:val="24"/>
        </w:rPr>
        <w:t>Деятелъностная</w:t>
      </w:r>
      <w:proofErr w:type="spellEnd"/>
      <w:r w:rsidRPr="006B3926">
        <w:rPr>
          <w:rFonts w:ascii="Times New Roman" w:hAnsi="Times New Roman" w:cs="Times New Roman"/>
          <w:i/>
          <w:iCs/>
          <w:sz w:val="24"/>
          <w:szCs w:val="24"/>
        </w:rPr>
        <w:t xml:space="preserve"> цель: </w:t>
      </w:r>
      <w:r w:rsidRPr="002D6B49">
        <w:rPr>
          <w:rFonts w:ascii="Times New Roman" w:hAnsi="Times New Roman" w:cs="Times New Roman"/>
          <w:iCs/>
          <w:sz w:val="24"/>
          <w:szCs w:val="24"/>
        </w:rPr>
        <w:t>совершенствовать навыки анализа художественного текста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Pr="006B3926">
        <w:rPr>
          <w:rFonts w:ascii="Times New Roman" w:hAnsi="Times New Roman" w:cs="Times New Roman"/>
          <w:sz w:val="24"/>
          <w:szCs w:val="24"/>
        </w:rPr>
        <w:t xml:space="preserve">у обучающихся </w:t>
      </w:r>
      <w:r>
        <w:rPr>
          <w:rFonts w:ascii="Times New Roman" w:hAnsi="Times New Roman" w:cs="Times New Roman"/>
          <w:sz w:val="24"/>
          <w:szCs w:val="24"/>
        </w:rPr>
        <w:t>читательскую грамотность.</w:t>
      </w:r>
    </w:p>
    <w:p w:rsidR="002D6B49" w:rsidRPr="006B3926" w:rsidRDefault="002D6B49" w:rsidP="002D6B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926">
        <w:rPr>
          <w:rFonts w:ascii="Times New Roman" w:hAnsi="Times New Roman" w:cs="Times New Roman"/>
          <w:i/>
          <w:sz w:val="24"/>
          <w:szCs w:val="24"/>
        </w:rPr>
        <w:t>Воспитательная цел</w:t>
      </w:r>
      <w:r w:rsidRPr="006B392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: формировать личностные универсальные учебные действия;</w:t>
      </w:r>
      <w:r w:rsidRPr="002D6B49">
        <w:t xml:space="preserve"> </w:t>
      </w:r>
      <w:r w:rsidRPr="002D6B49">
        <w:rPr>
          <w:rFonts w:ascii="Times New Roman" w:hAnsi="Times New Roman" w:cs="Times New Roman"/>
          <w:sz w:val="24"/>
          <w:szCs w:val="24"/>
        </w:rPr>
        <w:t>осуществлять эстетическое воспитание учащихся.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6B49" w:rsidRDefault="002D6B49" w:rsidP="002D6B4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6B3926">
        <w:rPr>
          <w:rFonts w:ascii="Times New Roman" w:hAnsi="Times New Roman" w:cs="Times New Roman"/>
          <w:b/>
          <w:color w:val="000000"/>
          <w:sz w:val="24"/>
        </w:rPr>
        <w:t>Планируемые образовательные результаты:</w:t>
      </w:r>
    </w:p>
    <w:p w:rsidR="002D6B49" w:rsidRPr="00A44953" w:rsidRDefault="002D6B49" w:rsidP="002D6B49">
      <w:pPr>
        <w:pStyle w:val="20"/>
        <w:shd w:val="clear" w:color="auto" w:fill="auto"/>
        <w:spacing w:line="20" w:lineRule="atLeast"/>
        <w:jc w:val="both"/>
        <w:rPr>
          <w:rStyle w:val="29pt"/>
          <w:rFonts w:eastAsiaTheme="minorEastAsia"/>
          <w:color w:val="000000" w:themeColor="text1"/>
          <w:sz w:val="24"/>
          <w:szCs w:val="24"/>
        </w:rPr>
      </w:pPr>
      <w:r w:rsidRPr="00A44953">
        <w:rPr>
          <w:rStyle w:val="29pt0"/>
          <w:rFonts w:ascii="Times New Roman" w:hAnsi="Times New Roman" w:cs="Times New Roman"/>
          <w:color w:val="000000" w:themeColor="text1"/>
          <w:sz w:val="24"/>
          <w:szCs w:val="24"/>
        </w:rPr>
        <w:t>Предметные</w:t>
      </w:r>
      <w:r w:rsidRPr="00A44953">
        <w:rPr>
          <w:rStyle w:val="285pt"/>
          <w:rFonts w:ascii="Times New Roman" w:hAnsi="Times New Roman" w:cs="Times New Roman"/>
          <w:color w:val="000000" w:themeColor="text1"/>
        </w:rPr>
        <w:t xml:space="preserve"> </w:t>
      </w:r>
      <w:r w:rsidRPr="00A44953">
        <w:rPr>
          <w:rStyle w:val="29pt"/>
          <w:rFonts w:eastAsiaTheme="minorEastAsia"/>
          <w:color w:val="000000" w:themeColor="text1"/>
          <w:sz w:val="24"/>
          <w:szCs w:val="24"/>
        </w:rPr>
        <w:t xml:space="preserve">(объем освоения и уровень владения компетенциями): </w:t>
      </w:r>
      <w:r w:rsidR="00500CE8" w:rsidRPr="00500CE8">
        <w:rPr>
          <w:rStyle w:val="29pt"/>
          <w:rFonts w:eastAsiaTheme="minorEastAsia"/>
          <w:color w:val="000000" w:themeColor="text1"/>
          <w:sz w:val="24"/>
          <w:szCs w:val="24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прочитанное;</w:t>
      </w:r>
    </w:p>
    <w:p w:rsidR="002D6B49" w:rsidRPr="00A44953" w:rsidRDefault="002D6B49" w:rsidP="002D6B49">
      <w:pPr>
        <w:pStyle w:val="20"/>
        <w:shd w:val="clear" w:color="auto" w:fill="auto"/>
        <w:spacing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44953">
        <w:rPr>
          <w:rStyle w:val="29pt0"/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A44953">
        <w:rPr>
          <w:rStyle w:val="285pt"/>
          <w:rFonts w:ascii="Times New Roman" w:hAnsi="Times New Roman" w:cs="Times New Roman"/>
          <w:color w:val="000000" w:themeColor="text1"/>
        </w:rPr>
        <w:t xml:space="preserve"> </w:t>
      </w:r>
      <w:r w:rsidRPr="00A44953">
        <w:rPr>
          <w:rStyle w:val="29pt"/>
          <w:rFonts w:eastAsiaTheme="minorEastAsia"/>
          <w:color w:val="000000" w:themeColor="text1"/>
          <w:sz w:val="24"/>
          <w:szCs w:val="24"/>
        </w:rPr>
        <w:t>(компоненты культурно-</w:t>
      </w:r>
      <w:proofErr w:type="spellStart"/>
      <w:r w:rsidRPr="00A44953">
        <w:rPr>
          <w:rStyle w:val="29pt"/>
          <w:rFonts w:eastAsiaTheme="minorEastAsia"/>
          <w:color w:val="000000" w:themeColor="text1"/>
          <w:sz w:val="24"/>
          <w:szCs w:val="24"/>
        </w:rPr>
        <w:t>компетентностного</w:t>
      </w:r>
      <w:proofErr w:type="spellEnd"/>
      <w:r w:rsidRPr="00A44953">
        <w:rPr>
          <w:rStyle w:val="29pt"/>
          <w:rFonts w:eastAsiaTheme="minorEastAsia"/>
          <w:color w:val="000000" w:themeColor="text1"/>
          <w:sz w:val="24"/>
          <w:szCs w:val="24"/>
        </w:rPr>
        <w:t xml:space="preserve"> опыта/приобретенная компетентность): </w:t>
      </w:r>
      <w:r w:rsidR="00500CE8" w:rsidRPr="00500CE8">
        <w:rPr>
          <w:rStyle w:val="29pt"/>
          <w:rFonts w:eastAsiaTheme="minorEastAsia"/>
          <w:color w:val="000000" w:themeColor="text1"/>
          <w:sz w:val="24"/>
          <w:szCs w:val="24"/>
        </w:rPr>
        <w:t>извлекать информацию из текстов, уметь ориентироваться в своей системе знаний: находить ответы на вопросы, используя учебник, свой жизненный опыт и информацию, полученную на уроках, пол</w:t>
      </w:r>
      <w:r w:rsidR="00500CE8">
        <w:rPr>
          <w:rStyle w:val="29pt"/>
          <w:rFonts w:eastAsiaTheme="minorEastAsia"/>
          <w:color w:val="000000" w:themeColor="text1"/>
          <w:sz w:val="24"/>
          <w:szCs w:val="24"/>
        </w:rPr>
        <w:t>ьзоваться изучающим видом чтения;</w:t>
      </w:r>
    </w:p>
    <w:p w:rsidR="00742910" w:rsidRPr="004C5457" w:rsidRDefault="002D6B49" w:rsidP="004C54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A44953">
        <w:rPr>
          <w:rStyle w:val="29pt0"/>
          <w:rFonts w:ascii="Times New Roman" w:hAnsi="Times New Roman" w:cs="Times New Roman"/>
          <w:color w:val="000000" w:themeColor="text1"/>
          <w:sz w:val="24"/>
          <w:szCs w:val="24"/>
        </w:rPr>
        <w:t>Личностные:</w:t>
      </w:r>
      <w:r w:rsidRPr="00A44953">
        <w:rPr>
          <w:rStyle w:val="285pt"/>
          <w:rFonts w:ascii="Times New Roman" w:hAnsi="Times New Roman" w:cs="Times New Roman"/>
          <w:color w:val="000000" w:themeColor="text1"/>
        </w:rPr>
        <w:t xml:space="preserve"> </w:t>
      </w:r>
      <w:r w:rsidR="00500CE8" w:rsidRPr="00500CE8">
        <w:rPr>
          <w:rStyle w:val="285pt"/>
          <w:rFonts w:ascii="Times New Roman" w:hAnsi="Times New Roman" w:cs="Times New Roman"/>
          <w:b w:val="0"/>
          <w:color w:val="000000" w:themeColor="text1"/>
          <w:sz w:val="24"/>
        </w:rPr>
        <w:t>устойчивый познавательный интерес к чтению, к ведению диалога с автором текста; потребность в чтении</w:t>
      </w:r>
      <w:r w:rsidR="00500CE8">
        <w:rPr>
          <w:rStyle w:val="285pt"/>
          <w:rFonts w:ascii="Times New Roman" w:eastAsiaTheme="minorEastAsia" w:hAnsi="Times New Roman" w:cs="Times New Roman"/>
          <w:color w:val="000000" w:themeColor="text1"/>
          <w:sz w:val="24"/>
        </w:rPr>
        <w:t>.</w:t>
      </w:r>
    </w:p>
    <w:p w:rsidR="00742910" w:rsidRPr="00E33166" w:rsidRDefault="00742910" w:rsidP="00E33166">
      <w:pPr>
        <w:pStyle w:val="ots"/>
        <w:spacing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51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095"/>
        <w:gridCol w:w="2977"/>
        <w:gridCol w:w="3856"/>
      </w:tblGrid>
      <w:tr w:rsidR="00EC2015" w:rsidRPr="008C3DCB" w:rsidTr="00115691">
        <w:trPr>
          <w:trHeight w:val="502"/>
        </w:trPr>
        <w:tc>
          <w:tcPr>
            <w:tcW w:w="2199" w:type="dxa"/>
            <w:vMerge w:val="restart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Этап урока</w:t>
            </w:r>
          </w:p>
        </w:tc>
        <w:tc>
          <w:tcPr>
            <w:tcW w:w="9072" w:type="dxa"/>
            <w:gridSpan w:val="2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2015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en-US"/>
              </w:rPr>
              <w:t>Содержание</w:t>
            </w:r>
            <w:proofErr w:type="spellEnd"/>
            <w:r w:rsidRPr="00EC2015">
              <w:rPr>
                <w:rFonts w:ascii="Times New Roman" w:eastAsia="Calibri" w:hAnsi="Times New Roman" w:cs="Times New Roman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015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en-US"/>
              </w:rPr>
              <w:t>педагогического</w:t>
            </w:r>
            <w:proofErr w:type="spellEnd"/>
            <w:r w:rsidRPr="00EC2015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en-US"/>
              </w:rPr>
              <w:t xml:space="preserve"> </w:t>
            </w:r>
            <w:r w:rsidRPr="00EC2015">
              <w:rPr>
                <w:rFonts w:ascii="Times New Roman" w:eastAsia="Calibri" w:hAnsi="Times New Roman" w:cs="Times New Roman"/>
                <w:spacing w:val="-69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0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взаимодействия</w:t>
            </w:r>
            <w:proofErr w:type="spellEnd"/>
          </w:p>
        </w:tc>
        <w:tc>
          <w:tcPr>
            <w:tcW w:w="3856" w:type="dxa"/>
            <w:vMerge w:val="restart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Формируемые УУД</w:t>
            </w:r>
          </w:p>
        </w:tc>
      </w:tr>
      <w:tr w:rsidR="00EC2015" w:rsidRPr="008C3DCB" w:rsidTr="00115691">
        <w:trPr>
          <w:trHeight w:val="502"/>
        </w:trPr>
        <w:tc>
          <w:tcPr>
            <w:tcW w:w="2199" w:type="dxa"/>
            <w:vMerge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3856" w:type="dxa"/>
            <w:vMerge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2015" w:rsidRPr="00EC2015" w:rsidTr="00115691">
        <w:trPr>
          <w:trHeight w:val="1813"/>
        </w:trPr>
        <w:tc>
          <w:tcPr>
            <w:tcW w:w="2199" w:type="dxa"/>
          </w:tcPr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>I.Самоопределение</w:t>
            </w:r>
            <w:proofErr w:type="spellEnd"/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 деятельности. </w:t>
            </w: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включение в деятельность</w:t>
            </w:r>
          </w:p>
        </w:tc>
        <w:tc>
          <w:tcPr>
            <w:tcW w:w="6095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Приветствие. 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-Здравствуйте, ребята! Хочу пожелать вам удачи и плодотворной работы на уроке.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Проверим готовность к уроку. 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Откройте свои рабочие листы, запишите число, классная работа </w:t>
            </w:r>
            <w:r w:rsidRPr="00EC20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(написать на доске заранее)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5691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15691">
              <w:rPr>
                <w:rFonts w:ascii="Times New Roman" w:hAnsi="Times New Roman" w:cs="Times New Roman"/>
                <w:sz w:val="24"/>
                <w:szCs w:val="24"/>
              </w:rPr>
              <w:t>товятся к уроку, настраиваются,</w:t>
            </w: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Включение в учебный процесс.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речевое монологическое высказывание в соотве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тствии с поставленными задачами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015" w:rsidRPr="00EC2015" w:rsidTr="00115691">
        <w:trPr>
          <w:trHeight w:val="251"/>
        </w:trPr>
        <w:tc>
          <w:tcPr>
            <w:tcW w:w="2199" w:type="dxa"/>
          </w:tcPr>
          <w:p w:rsidR="00EC2015" w:rsidRPr="00EC2015" w:rsidRDefault="00EC2015" w:rsidP="00115691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>II. Мотивация и актуализация знаний</w:t>
            </w:r>
          </w:p>
          <w:p w:rsidR="00EC2015" w:rsidRPr="00EC2015" w:rsidRDefault="00EC2015" w:rsidP="00115691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Цель: повторение изученного материала, необходимого для </w:t>
            </w: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«открытия нового знания»</w:t>
            </w:r>
          </w:p>
        </w:tc>
        <w:tc>
          <w:tcPr>
            <w:tcW w:w="6095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- 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Скажите, пожалуйста, портрет какого писателя мы видим на слайде?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 каким произведением А.И. Куприна вы познакомились дома? </w:t>
            </w:r>
            <w:r w:rsidRPr="00EC20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(«Куст сирени»)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115691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115691">
              <w:rPr>
                <w:rFonts w:ascii="Times New Roman" w:hAnsi="Times New Roman" w:cs="Times New Roman"/>
                <w:sz w:val="24"/>
                <w:szCs w:val="24"/>
              </w:rPr>
              <w:t>чают на вопросы самостоятельно.</w:t>
            </w: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Оценивают правильность своих ответов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115691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строить речевое монологическое высказывание в соответствии с поставленными задачами.</w:t>
            </w:r>
          </w:p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EC2015" w:rsidRPr="00EC2015" w:rsidRDefault="00EC2015" w:rsidP="00115691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выводы, обобщения</w:t>
            </w:r>
          </w:p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УУД: 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  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деятельности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. Этап выявления места и причины затруднения.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Цель: возможность осознания затруднения ЗУН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IV. Этап построения проекта выхода из затруднения.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формулирование темы урока.</w:t>
            </w: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115691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Эпиграф</w:t>
            </w:r>
            <w:r w:rsidR="00EC2015" w:rsidRPr="00EC2015">
              <w:rPr>
                <w:rFonts w:ascii="Times New Roman" w:hAnsi="Times New Roman" w:cs="Times New Roman"/>
                <w:sz w:val="24"/>
                <w:szCs w:val="24"/>
              </w:rPr>
              <w:t>: «Человек пришёл в мир для…счастья» (</w:t>
            </w:r>
            <w:proofErr w:type="spellStart"/>
            <w:r w:rsidR="00EC2015" w:rsidRPr="00EC2015">
              <w:rPr>
                <w:rFonts w:ascii="Times New Roman" w:hAnsi="Times New Roman" w:cs="Times New Roman"/>
                <w:sz w:val="24"/>
                <w:szCs w:val="24"/>
              </w:rPr>
              <w:t>А,И,Куприн</w:t>
            </w:r>
            <w:proofErr w:type="spellEnd"/>
            <w:r w:rsidR="00EC2015" w:rsidRPr="00EC2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- Сейчас мы с вами определим тему нашего урока. 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Рассказ называется «Куст сирени. К образу сирени обращались не только писатели, но и художники, в частности, Кончаловский П.П. «Сирень в корзине», Кустодиев </w:t>
            </w:r>
            <w:r w:rsidR="00115691" w:rsidRPr="00EC2015">
              <w:rPr>
                <w:rFonts w:ascii="Times New Roman" w:hAnsi="Times New Roman" w:cs="Times New Roman"/>
                <w:sz w:val="24"/>
                <w:szCs w:val="24"/>
              </w:rPr>
              <w:t>Б.,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Левитан И., и музыканты. Сейчас мы посмотрим видеоклип на музыку гениального композитора Сергея Рахманинова «Сирень», и вы подумайте и напишите в рабочие </w:t>
            </w:r>
            <w:r w:rsidR="00115691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r w:rsidR="00115691"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</w:t>
            </w:r>
            <w:r w:rsidRPr="004C5457">
              <w:rPr>
                <w:rFonts w:ascii="Times New Roman" w:hAnsi="Times New Roman" w:cs="Times New Roman"/>
                <w:b/>
                <w:sz w:val="24"/>
                <w:szCs w:val="24"/>
              </w:rPr>
              <w:t>(кластер),</w:t>
            </w:r>
            <w:r w:rsidRPr="004C5457">
              <w:rPr>
                <w:rFonts w:ascii="Times New Roman" w:hAnsi="Times New Roman" w:cs="Times New Roman"/>
                <w:sz w:val="24"/>
                <w:szCs w:val="24"/>
              </w:rPr>
              <w:t xml:space="preserve"> какие </w:t>
            </w:r>
            <w:r w:rsidRPr="004C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ассоциации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возникают у вас, когда вы слышите словосочетание «куст сирени» </w:t>
            </w:r>
            <w:r w:rsidRPr="00EC2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EC20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доске составить кластер на основе ответов детей)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Видеоклип С. Рахманинов «Сирень» (1 мин.)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Куст сирени (кластер)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Сирень – красивый цветок, который зацветает весной. Весна – это пора влюблённых. Можно предположить, что сирень – цветок влюблённых. Кроме того, сирень имеет 4 лепестка. В мифологии 4 – символ Вселенной. А ещё есть пятилепестковая сирень, которая приносит счастье.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Итак, какие слова являются ключевыми в рассказе?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(семья, любовь, счастье)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Попробуйте определить тему урока.</w:t>
            </w:r>
          </w:p>
          <w:p w:rsidR="00EC2015" w:rsidRPr="00EC2015" w:rsidRDefault="00115691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C2015"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ема нашего урока: «Нравственные проблемы рассказа А.И. Куприна «Куст сирени». Представ</w:t>
            </w:r>
            <w:r w:rsidR="004765C4">
              <w:rPr>
                <w:rFonts w:ascii="Times New Roman" w:hAnsi="Times New Roman" w:cs="Times New Roman"/>
                <w:b/>
                <w:sz w:val="24"/>
                <w:szCs w:val="24"/>
              </w:rPr>
              <w:t>ление о любви и счастье в семье</w:t>
            </w:r>
            <w:r w:rsidR="004765C4"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r w:rsidR="00EC2015"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чтение эпиграфа: «Человек пришёл в мир для…счастья»)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-Попробуйте определить </w:t>
            </w:r>
            <w:r w:rsidR="004765C4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(подробное знакомство с рассказом «Куст сирени» через его анализ, рассмотрение главных героев и их поступков)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-На какой вопрос мы должны ответить?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(какие нравственные проблемы ставит писатель в рассказе, какими представляет любовь и счастье в семье)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Чтобы получить ответы на эти вопросы, нужно что сделать?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(дать характеристику главным героям, их действиям, а также обратить внимание на приём построения рассказа)</w:t>
            </w:r>
          </w:p>
          <w:p w:rsidR="00EC2015" w:rsidRPr="00115691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Вывод: Рассказ «Куст сирени» был написан в 1894 </w:t>
            </w:r>
            <w:r w:rsidR="00115691" w:rsidRPr="00115691">
              <w:rPr>
                <w:rFonts w:ascii="Times New Roman" w:hAnsi="Times New Roman" w:cs="Times New Roman"/>
                <w:sz w:val="24"/>
                <w:szCs w:val="24"/>
              </w:rPr>
              <w:t>году, он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раннему творчеству писателя. Мы будем анализировать образы главных героев, их поступки, дадим сравнительную характеристику героям, а также выясним, какую проблему выделяет автор в своём рассказе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, кроме того,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определим, какими приёмами пользуется Куприн А.И. при построении произведения и изображении главных героев.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 свои размышления по предложенному вопросу с целью активизации дальнейшей деятельности на уроке. Отвечают на вопросы: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-Взаимопонимание, любовь, сочувствие, </w:t>
            </w:r>
            <w:r w:rsidR="00115691" w:rsidRPr="00EC2015">
              <w:rPr>
                <w:rFonts w:ascii="Times New Roman" w:hAnsi="Times New Roman" w:cs="Times New Roman"/>
                <w:sz w:val="24"/>
                <w:szCs w:val="24"/>
              </w:rPr>
              <w:t>поддержка.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Просматрив</w:t>
            </w:r>
            <w:r w:rsidR="00115691">
              <w:rPr>
                <w:rFonts w:ascii="Times New Roman" w:hAnsi="Times New Roman" w:cs="Times New Roman"/>
                <w:sz w:val="24"/>
                <w:szCs w:val="24"/>
              </w:rPr>
              <w:t xml:space="preserve">ают видеоклип, пишут ассоциации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(любовь, счастье, весна, тепло, солнце и т.д.)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поставленный вопрос.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Предполагают, что будем говорить о нравственных ценностях на примере прочитанного дома произведения </w:t>
            </w:r>
            <w:proofErr w:type="spellStart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«Куст сирени».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Составляют кластер в тетради.</w:t>
            </w:r>
          </w:p>
          <w:p w:rsidR="00115691" w:rsidRDefault="00EC2015" w:rsidP="00EC2015">
            <w:pPr>
              <w:pStyle w:val="texturok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Определяют тему, цель урока, задачи</w:t>
            </w:r>
          </w:p>
          <w:p w:rsidR="00EC2015" w:rsidRPr="00EC2015" w:rsidRDefault="00EC2015" w:rsidP="00EC2015">
            <w:pPr>
              <w:pStyle w:val="texturok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691" w:rsidRPr="00115691">
              <w:rPr>
                <w:rFonts w:ascii="Times New Roman" w:hAnsi="Times New Roman" w:cs="Times New Roman"/>
                <w:sz w:val="24"/>
                <w:szCs w:val="24"/>
              </w:rPr>
              <w:t>Предлагают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2015" w:rsidRPr="00EC2015" w:rsidRDefault="00EC2015" w:rsidP="00EC201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Рассмотреть образы главных героев, их взаимоотношения;</w:t>
            </w:r>
          </w:p>
          <w:p w:rsidR="00EC2015" w:rsidRPr="00EC2015" w:rsidRDefault="004765C4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-Понять смысл названия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строить речевое монологическое высказывание в соотве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тствии с поставленными задачами</w:t>
            </w:r>
          </w:p>
          <w:p w:rsidR="00EC2015" w:rsidRPr="00EC2015" w:rsidRDefault="00EC2015" w:rsidP="00EC2015">
            <w:pPr>
              <w:pStyle w:val="xod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выводы, обобщения</w:t>
            </w: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остановка и формулирование проблемы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УУД: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высказывать предположения на основе наблюдений;</w:t>
            </w:r>
          </w:p>
          <w:p w:rsidR="00EC2015" w:rsidRPr="00EC2015" w:rsidRDefault="00EC2015" w:rsidP="00EC2015">
            <w:pPr>
              <w:pStyle w:val="xo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делать выводы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Этап реализации построенного проекта. «Открытие» учащимися новых знаний. Работа с текстом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EC2015" w:rsidRPr="00EC2015" w:rsidRDefault="00EC2015" w:rsidP="00EC2015">
            <w:pPr>
              <w:pStyle w:val="rim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отработать навык анализа текста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1)Словарная работа (по группам)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Необходимо обратить внимание на некоторые слова, которые вам, возможно, незнакомы. Предлагаю поработать с толко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вым словарём С. Ожегова и найти значение слов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(работа по группам) 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Какие значения слов вам были непонятны?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Словарная</w:t>
            </w:r>
            <w:r w:rsidR="001156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 (запись в рабочих тетрадях</w:t>
            </w:r>
            <w:r w:rsidRPr="00EC2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EC2015" w:rsidRPr="00115691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Педант – человек, излишне строгий в выполнении всех формальных требований (в науке, в жизни).</w:t>
            </w:r>
          </w:p>
          <w:p w:rsidR="00EC2015" w:rsidRPr="00115691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Поручик – офицерский чин рангом выше подпоручика и ниже штабс-капитана, а также лицо, имеющее этот чин.</w:t>
            </w:r>
          </w:p>
          <w:p w:rsidR="00EC2015" w:rsidRPr="00115691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Ломбард – учреждение для выдачи ссуд под залог имущества.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Солитер – крупный брильянт, вправленный в брошь или перстень.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Портсигар – карманная плоская коробка для папирос, сигарет.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Ридикюль – ручная женская сумочка (уст.).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Инструментальная съёмка - вид топографической(наземной) съемки, осуществляемой с помощью точных геодезических инструментов</w:t>
            </w:r>
          </w:p>
        </w:tc>
        <w:tc>
          <w:tcPr>
            <w:tcW w:w="2977" w:type="dxa"/>
          </w:tcPr>
          <w:p w:rsidR="00EC2015" w:rsidRPr="00EC2015" w:rsidRDefault="00EC2015" w:rsidP="004765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 на уроке – работа с толковым словарём (педант, поручик, ломбард)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EC2015">
              <w:rPr>
                <w:rFonts w:ascii="Times New Roman" w:eastAsia="SchoolBookC" w:hAnsi="Times New Roman" w:cs="Times New Roman"/>
                <w:iCs/>
                <w:sz w:val="24"/>
                <w:szCs w:val="24"/>
              </w:rPr>
              <w:t xml:space="preserve">умение пользоваться </w:t>
            </w:r>
            <w:r w:rsidRPr="00EC2015">
              <w:rPr>
                <w:rFonts w:ascii="Times New Roman" w:eastAsia="SchoolBookC" w:hAnsi="Times New Roman" w:cs="Times New Roman"/>
                <w:sz w:val="24"/>
                <w:szCs w:val="24"/>
              </w:rPr>
              <w:t>словарями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20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оформлять </w:t>
            </w:r>
            <w:r w:rsidRPr="00EC2015">
              <w:rPr>
                <w:rFonts w:ascii="Times New Roman" w:eastAsia="SchoolBookC" w:hAnsi="Times New Roman" w:cs="Times New Roman"/>
                <w:sz w:val="24"/>
                <w:szCs w:val="24"/>
              </w:rPr>
              <w:t>свои мысли в устной и письменной форме с учётом речевой ситуации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EC20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Физминутка</w:t>
            </w:r>
            <w:proofErr w:type="spellEnd"/>
          </w:p>
        </w:tc>
        <w:tc>
          <w:tcPr>
            <w:tcW w:w="6095" w:type="dxa"/>
          </w:tcPr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-Мы осанку исправляем, спинку дружно прогибаем, 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Вправо, влево мы нагнулись, до носочков дотянулись, </w:t>
            </w:r>
          </w:p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Плечи вверх, назад и вниз, Улыбнись всем и садись.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2015" w:rsidRPr="00EC2015" w:rsidRDefault="00EC2015" w:rsidP="00EC2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115691" w:rsidRDefault="00115691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015" w:rsidRPr="00115691">
              <w:rPr>
                <w:rFonts w:ascii="Times New Roman" w:hAnsi="Times New Roman" w:cs="Times New Roman"/>
                <w:sz w:val="24"/>
                <w:szCs w:val="24"/>
              </w:rPr>
              <w:t>) Работа по содержанию текста, при ответах на вопросы учащиеся п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одтверждают их текстом из рассказа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– Кто является главными героями рассказа?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(Семейная пара: Вера и Николай Алмазов)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– Вспомните, с чего автор начинает повествование?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(Алмазов возвращается домой, проходит в свой кабинет, он очень расстроен)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lastRenderedPageBreak/>
              <w:t>– Как Вера реагирует на поведение мужа?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5C4">
              <w:rPr>
                <w:rFonts w:ascii="Times New Roman" w:hAnsi="Times New Roman" w:cs="Times New Roman"/>
                <w:i/>
                <w:sz w:val="24"/>
                <w:szCs w:val="24"/>
              </w:rPr>
              <w:t>(Вера терпеливо выслушивает Николая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, не обращая внимания на его капризы)</w:t>
            </w:r>
          </w:p>
          <w:p w:rsidR="00EC2015" w:rsidRPr="00115691" w:rsidRDefault="00EC2015" w:rsidP="00EC201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3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– На какой поступок решается Вера, в чём видит решение проблемы?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(Она решает посади</w:t>
            </w:r>
            <w:r w:rsidR="004765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ть настоящие кусты, чтобы </w:t>
            </w:r>
            <w:r w:rsidR="004765C4"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оплошность</w:t>
            </w:r>
            <w:r w:rsidR="004765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мужа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оправдалась)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– Охарактеризуйте поведение Веры в то время, когда ей в голову пришел план спасения?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(Вера быстро начинает собираться, находит все ценные вещи в доме, чтобы продать их, а на вырученные деньги купить кусты. Она активна, настроена оптимистически)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–</w:t>
            </w:r>
            <w:r w:rsidR="004765C4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Как реагирует Николай</w:t>
            </w:r>
            <w:r w:rsidRPr="00115691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 xml:space="preserve"> на ее предложение?</w:t>
            </w:r>
            <w:r w:rsidR="004765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(Он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пассивен, но не возражает и постепенно начинает помогать жене, хотя до последнего не верит в успех. Вера контролирует процесс до мелочей, она дотошна)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Чем же заканчивается эта история?</w:t>
            </w: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Как Вера отнеслась к успехам мужа?  Почему она просит его вновь рассказать об этой истории?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(Она понимает, что доставляет удовольствие мужу, он счастлив, поэтому вновь и вновь расспрашивает его, пытается разузнать подробности.)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Вывод: эта история заканчивается успехом Николая, который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благодаря своей жене сдал практическую работу. А помогли им в этом такие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качества, как понимание, умение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прийти на помощь в трудную минуту, взаимовыручка, упорство, решительность, любовь.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- Даже фамилия семьи очень светлая, прозрачная. Не случайно автор наделяет своих героев такой замечательной фамилией – </w:t>
            </w:r>
            <w:proofErr w:type="spellStart"/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Алмазовы</w:t>
            </w:r>
            <w:proofErr w:type="spellEnd"/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Какие ассоциации вызывают у вас имена, фамилии героев?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(Вера – верить. Алмаз – прозрачный, драгоценный, блестящий, многогранный, неотшлифованный драгоценный камень. 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Вывод: Можно предположить, что, наделяя своих героев такой фамилией, Куприн 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подчёркивает, что</w:t>
            </w: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 xml:space="preserve"> они очень хорошие люди, обладающие редкостными душевными качества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ми, в том числе умением любить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вопросы, дискутируют, аргументируют, делают вывод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Познавательные УУД: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делать выводы, обобщения;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преобразовывать инф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ормацию из одной формы в другую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УУД: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высказывать предположения на основе наблюдений;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делать выводы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любви и интереса к языку, его богатству и выразительным возможностям;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совершенствовать духовно-нравственные качества личности; оценивать поступки героев и сво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 точки зрения нравственности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УУД: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 в тексте разные виды информации;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разграничивать основную и дополнительную информацию;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преобразо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вывать и сохранять информацию;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излагать содержани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прочитанного текста выборочно;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осуществлять анализ и синтез;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причинно-следственные связи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навыков речевой деятельности;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уметь формулировать собственное мнени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 позицию, аргументировать её;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слушать и слышать других, пытаться принимать иную точку зрения, быть готовым корректировать свою точку зрения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участвовать в коллективном обсуждении проблем</w:t>
            </w:r>
            <w:r w:rsidR="00476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осуществлять речевой контроль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EC2015" w:rsidRDefault="00115691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2015"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Работа над композицией рассказа.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Подумаем, в чём особенность композиции данного рассказа? На сколько частей можно разделить произведение?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1 часть. «Горе»: Алмазов приходит домой.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2 часть. «Надежда»: молодые супруги посещают оценщика и садовника.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3 часть. «Счастье»: Вера встречает мужа и видит, что всё благополучно завершилось.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-Как соотносится начало и конец рассказа?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Какой приём лежит в основе?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(Антитеза)</w:t>
            </w:r>
          </w:p>
          <w:p w:rsidR="00EC2015" w:rsidRPr="00115691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691">
              <w:rPr>
                <w:rFonts w:ascii="Times New Roman" w:hAnsi="Times New Roman" w:cs="Times New Roman"/>
                <w:sz w:val="24"/>
                <w:szCs w:val="24"/>
              </w:rPr>
              <w:t>Вывод: такое построение произведения, когда начальные и конечные образы повторяются с точностью до наоборот, называется зеркальной композицией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Отвечают, что такое композиция. Делят текст на три части. Вспоминают,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антитеза. Выясняют понятие «зеркальной композиции»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1.расширять понятие о композиции произведения, знакомиться с </w:t>
            </w: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понятием «зеркальна</w:t>
            </w:r>
            <w:r w:rsidR="008F4B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 композиция»;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 понимать проблему, выдвигат</w:t>
            </w:r>
            <w:r w:rsidR="004765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ь гипотезу, подбирать аргументы; </w:t>
            </w: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выделять причинно-следственные связи;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4B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выражать свои мысли в соответствии с задачами и условиями коммуникации; </w:t>
            </w:r>
          </w:p>
          <w:p w:rsidR="00EC2015" w:rsidRPr="00EC2015" w:rsidRDefault="008F4BFD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EC2015"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перерабатывать, систематиз</w:t>
            </w:r>
            <w:r w:rsidR="004765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ировать информацию;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3. составлять небольшое устное монологическое высказывание, «удерживать» логику повествования, приводить убедительные доказательства;</w:t>
            </w: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Регулятивные: </w:t>
            </w: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оценивать достигнуты</w:t>
            </w:r>
            <w:r w:rsidR="004765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 результаты своей деятельности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4765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 первичного закрепления с проговариванием во внешней речи.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зафиксировать новые знания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Составление куста сирени по принципу приёма «</w:t>
            </w:r>
            <w:proofErr w:type="spellStart"/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Фишбоун</w:t>
            </w:r>
            <w:proofErr w:type="spellEnd"/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»</w:t>
            </w:r>
          </w:p>
          <w:p w:rsidR="008F4BFD" w:rsidRDefault="008F4BFD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8F4BFD" w:rsidRDefault="008F4BFD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8F4BFD" w:rsidRDefault="008F4BFD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0B0A6B" w:rsidRDefault="000B0A6B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«Человек пришёл в мир для…счастья» (</w:t>
            </w:r>
            <w:proofErr w:type="spellStart"/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А,И,Куприн</w:t>
            </w:r>
            <w:proofErr w:type="spellEnd"/>
            <w:r w:rsidRPr="00EC201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Давайте посмотрим, где ещё автор использует антитезу?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(Правильно, в изображении героев.)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- Какие противоположные черты характера вы заметили?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Сравнительная характеристика Верочки и Николая.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столах лежат таблички с характеристикой и листочки, изображающие ветки сирени.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Задание. Используя табличку, впишите качества Веры и Николая на разных листочках </w:t>
            </w: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(распечатать заранее по 6 на каждого)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и прикрепите к ватману на доск</w:t>
            </w: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F4BFD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контролирует процесс)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216"/>
            </w:tblGrid>
            <w:tr w:rsidR="00EC2015" w:rsidRPr="00EC2015" w:rsidTr="00EF4FA7">
              <w:tc>
                <w:tcPr>
                  <w:tcW w:w="3215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Николай Алмазов</w:t>
                  </w:r>
                </w:p>
              </w:tc>
              <w:tc>
                <w:tcPr>
                  <w:tcW w:w="3216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Верочка</w:t>
                  </w:r>
                </w:p>
              </w:tc>
            </w:tr>
            <w:tr w:rsidR="00EC2015" w:rsidRPr="00EC2015" w:rsidTr="00EF4FA7">
              <w:tc>
                <w:tcPr>
                  <w:tcW w:w="3215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Раздражен, недоволен</w:t>
                  </w:r>
                </w:p>
              </w:tc>
              <w:tc>
                <w:tcPr>
                  <w:tcW w:w="3216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Спокойна, сдержанна, терпелива, нежна, ласкова.</w:t>
                  </w:r>
                </w:p>
              </w:tc>
            </w:tr>
            <w:tr w:rsidR="00EC2015" w:rsidRPr="00EC2015" w:rsidTr="00EF4FA7">
              <w:tc>
                <w:tcPr>
                  <w:tcW w:w="3215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Беспомощен, пассивен, от изумления разводит руками, морщит лоб</w:t>
                  </w:r>
                </w:p>
              </w:tc>
              <w:tc>
                <w:tcPr>
                  <w:tcW w:w="3216" w:type="dxa"/>
                </w:tcPr>
                <w:p w:rsidR="00EC2015" w:rsidRPr="00EC2015" w:rsidRDefault="00EC2015" w:rsidP="00EC2015">
                  <w:pPr>
                    <w:shd w:val="clear" w:color="auto" w:fill="FFFFFF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Находчива, активна, деятельна, точна, быстра.</w:t>
                  </w:r>
                </w:p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</w:p>
              </w:tc>
            </w:tr>
            <w:tr w:rsidR="00EC2015" w:rsidRPr="00EC2015" w:rsidTr="00EF4FA7">
              <w:tc>
                <w:tcPr>
                  <w:tcW w:w="3215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видит выхода, не верит в успех</w:t>
                  </w:r>
                </w:p>
              </w:tc>
              <w:tc>
                <w:tcPr>
                  <w:tcW w:w="3216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Верит в успех дела, надеется на положительный исход</w:t>
                  </w:r>
                </w:p>
              </w:tc>
            </w:tr>
            <w:tr w:rsidR="00EC2015" w:rsidRPr="00EC2015" w:rsidTr="00EF4FA7">
              <w:tc>
                <w:tcPr>
                  <w:tcW w:w="3215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Подчиняется жене, действует по её плану.</w:t>
                  </w:r>
                </w:p>
              </w:tc>
              <w:tc>
                <w:tcPr>
                  <w:tcW w:w="3216" w:type="dxa"/>
                </w:tcPr>
                <w:p w:rsidR="00EC2015" w:rsidRPr="00EC2015" w:rsidRDefault="00EC2015" w:rsidP="00EC2015">
                  <w:pPr>
                    <w:contextualSpacing/>
                    <w:jc w:val="both"/>
                    <w:rPr>
                      <w:rFonts w:ascii="Times New Roman" w:hAnsi="Times New Roman" w:cs="Times New Roman"/>
                      <w:i/>
                      <w:color w:val="C00000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трудной ситуации чувствует себя главой семьи, </w:t>
                  </w: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ответственной за мужа, за его будущее.</w:t>
                  </w:r>
                </w:p>
              </w:tc>
            </w:tr>
          </w:tbl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 мере прикрепления листочков сирени должен получиться куст сирени на доске с помощью скотча. 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Как зеркальная композиция, приём антитезы помогают раскрыть идею произведения? 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Автор даёт понять, что главное для счастья не сходство характеров, а терпение, труд, упорство и любовь, понимание и взаимовыручка. 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(Учи</w:t>
            </w:r>
            <w:r w:rsidR="008F4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тель в это время прикрепляет по</w:t>
            </w:r>
            <w:r w:rsidRPr="008F4B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середине (стебель) слова «Любовь, Счастье»)</w:t>
            </w:r>
            <w:r w:rsidRPr="008F4B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F4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A6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этим качествам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люди преодолевают трудности и не только сохраняют любовь, но и укрепляют её. На смену горя, неудач приходит счастье, удача, успех, нужно только не терять веру, не поддаваться унынию, поддерживать друг друга.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Какие нравственные проблемы ставит писатель в рассказе? 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(счастья, упорства, любви)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  В рассказе А.И. Куприна звучат важные нравственные проблемы счастья, упорства и любви. Автор утверждает, что счастье в семье возможно при полном согласии и взаимопонимании. 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  - Таким образом, что значит любовь по Куприну?    </w:t>
            </w:r>
            <w:r w:rsidRPr="008F4BFD">
              <w:rPr>
                <w:rFonts w:ascii="Times New Roman" w:hAnsi="Times New Roman" w:cs="Times New Roman"/>
                <w:i/>
                <w:sz w:val="24"/>
                <w:szCs w:val="24"/>
              </w:rPr>
              <w:t>(Любовь способна облагородить душу любящего человека.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Герои жертвуют ради спокойствия и счастья любимого человека и находят в этом своё счастье.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Герои отдают любовь друг другу и получают её друг от друга)</w:t>
            </w:r>
          </w:p>
          <w:p w:rsidR="00EC2015" w:rsidRPr="008F4BFD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Таково представление о любви и счастье в рассказе А.И. Куприна «Куст сирени»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- Вы только что говорили, что, по мнению Куприна, любовь приносит счастье. Об этом же самом говорил и сам писатель. Его слова и стали эпиграфом к нашему уроку. Значит мы правильно поняли рассказ «Куст сирени»? 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Сравнивают образы </w:t>
            </w:r>
            <w:r w:rsidR="008F4BFD" w:rsidRPr="00EC2015">
              <w:rPr>
                <w:rFonts w:ascii="Times New Roman" w:hAnsi="Times New Roman" w:cs="Times New Roman"/>
                <w:sz w:val="24"/>
                <w:szCs w:val="24"/>
              </w:rPr>
              <w:t>Верочки и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Николая. Делают выводы. Составляют «куст сирени» (доска).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Работа уча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щихся в группах, анализ текста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(Вера умна, мудра, сдержанна, энергична, подталкивает мужа на решительные пост</w:t>
            </w:r>
            <w:r w:rsidR="004765C4">
              <w:rPr>
                <w:rFonts w:ascii="Times New Roman" w:hAnsi="Times New Roman" w:cs="Times New Roman"/>
                <w:sz w:val="24"/>
                <w:szCs w:val="24"/>
              </w:rPr>
              <w:t>упки, любит своего супруга. Николай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спокоен, обладает упорством, слушает жену, соглашается с ней, прислушивается к ее советам)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(Куприн рисует перед нами идеальные взаимоотношения между супругами, которые основаны на взаимопонимании, доверии, уважении друг к другу, любви)</w:t>
            </w: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Любовь – умение проникать в душу любимого человека, стремление сделать другого человека счастливым.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Личностные результаты:</w:t>
            </w:r>
          </w:p>
          <w:p w:rsidR="00EC2015" w:rsidRPr="00EC2015" w:rsidRDefault="004765C4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EC2015"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понятий о семейных ценностях и взаимоотношениях;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1.формирование навыков речевой деятельности</w:t>
            </w:r>
            <w:r w:rsidR="004765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освоение способов совместной деятельности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высказывать предположения на основе наблюдений;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самостоятельно делать выводы;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VI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0B0A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тексту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EC20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ситуации успеха, тренировать способность к самоконтролю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группам.</w:t>
            </w:r>
          </w:p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 для размышления:</w:t>
            </w:r>
          </w:p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1 группа.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– Почему рассказ называется «Куст сирени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»? (Рассказ называется так потому, что именно куст сирени приносит героям счастье. Вначале молодые супруги угнетены неудачей, постигшей </w:t>
            </w:r>
            <w:proofErr w:type="spellStart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Алмазова</w:t>
            </w:r>
            <w:proofErr w:type="spellEnd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Он не поступил в Академию, и всё из-за пятна на чертеже. Они ищут выход, и Верочка находит его. Куст сирени, посаженный за городом, помог </w:t>
            </w:r>
            <w:proofErr w:type="spellStart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Алмазову</w:t>
            </w:r>
            <w:proofErr w:type="spellEnd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поступить в Академию.)</w:t>
            </w:r>
          </w:p>
          <w:p w:rsidR="00EC2015" w:rsidRPr="00EC2015" w:rsidRDefault="00EC2015" w:rsidP="00EC2015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pacing w:val="3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F4BFD"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(Это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ароматный красивый цветок, который помогает </w:t>
            </w:r>
            <w:r w:rsidR="008F4BFD"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главным героям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в трудной ситуации сохранить любовь </w:t>
            </w:r>
            <w:r w:rsidR="008F4BFD"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и взаимопонимание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2 группа.</w:t>
            </w:r>
          </w:p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- Почему Верочка сказала, что сирень будет теперь её любимым цветком? (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События жизни, подобные тому, что пережили </w:t>
            </w:r>
            <w:proofErr w:type="spellStart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Алмазовы</w:t>
            </w:r>
            <w:proofErr w:type="spellEnd"/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, обычно запоминаются надолго. Любовь помогла найти им выход из трудной ситуации, а сирень будет всегда напоминать об</w:t>
            </w:r>
            <w:r w:rsidR="000B0A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этом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t>3 группа.</w:t>
            </w:r>
          </w:p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– Почему автор выбирает именно сирень?</w:t>
            </w: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(Сирень – это символ любви и счастья. Это растение цветет весной – в пору всех влюбленных. Существует поверье: тот, кто найдет цветок сирени с пятью лепестками, будет счастлив)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Учащиеся работают по группам, советуются между собой. Отвечают на поставленный вопрос.</w:t>
            </w:r>
          </w:p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015" w:rsidRPr="00EC2015" w:rsidRDefault="00EC2015" w:rsidP="00EC20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1. освоение способов совместной деятельности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УУД: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выводы, обобщения;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самоконтроль и самооценку;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инф</w:t>
            </w:r>
            <w:r w:rsidR="000B0A6B">
              <w:rPr>
                <w:rFonts w:ascii="Times New Roman" w:hAnsi="Times New Roman" w:cs="Times New Roman"/>
                <w:sz w:val="24"/>
                <w:szCs w:val="24"/>
              </w:rPr>
              <w:t>ормацию из одной формы в другую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VIII. Итог урока. Рефлексия.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Цель: тренировать способность к самоконтролю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Даймонд</w:t>
            </w:r>
            <w:proofErr w:type="spellEnd"/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(«Диаманта»)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задания по группам)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Мы, анализируя рассказ, поняли, какие проблемы ставил автор, что легло в основу семейного счастья главных героев, а также уяснили, что писатель </w:t>
            </w:r>
            <w:r w:rsidR="008F4BFD" w:rsidRPr="00EC2015">
              <w:rPr>
                <w:rFonts w:ascii="Times New Roman" w:hAnsi="Times New Roman" w:cs="Times New Roman"/>
                <w:sz w:val="24"/>
                <w:szCs w:val="24"/>
              </w:rPr>
              <w:t>при изображении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главных героев, их </w:t>
            </w:r>
            <w:r w:rsidR="008F4BFD" w:rsidRPr="00EC2015">
              <w:rPr>
                <w:rFonts w:ascii="Times New Roman" w:hAnsi="Times New Roman" w:cs="Times New Roman"/>
                <w:sz w:val="24"/>
                <w:szCs w:val="24"/>
              </w:rPr>
              <w:t>поступков использовал</w:t>
            </w: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 приём антитезы, контраста. Я предлагаю сейчас проявить творчество – написать «</w:t>
            </w:r>
            <w:proofErr w:type="spellStart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Даймонд</w:t>
            </w:r>
            <w:proofErr w:type="spellEnd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» или «Диаманта» по теме нашего урока. 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Инструкция написания «</w:t>
            </w:r>
            <w:proofErr w:type="spellStart"/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Даймонд</w:t>
            </w:r>
            <w:proofErr w:type="spellEnd"/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». Это 7 строк. Первая и последняя строки противопоставлены. Вторая строка – 2 прилагательных к первой. Третья строка – 3 глагола к первой строке, четвёртая строка – два словосочетания, противопоставление двух образов или явлений. Пятая строка – 3 глагола к противоположному образу, явлению. Шестая строка – 2 прилагательных к противоположному </w:t>
            </w:r>
            <w:r w:rsidRPr="008F4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образу, явлению. Седьмая – противопоставление образа первой строки к седьмой.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Задание групповое (при составлении можно использовать текст, ассоциации).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Итак, для первой группы: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 xml:space="preserve">Верочка – Николай 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Для второй группы (по композиции рассказа):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Несчастье – счастье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Для третьей группы: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Кусты – куст сирени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(Прослушивание диамантов)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– О чем вас заставил задуматься этот рассказ?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– Достигли ли мы в ходе урока поставленной учебной задачи?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– Как вы оцените свою деятельность на сегодняшнем занятии?</w:t>
            </w:r>
          </w:p>
          <w:p w:rsidR="00EC2015" w:rsidRPr="008F4BFD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BFD">
              <w:rPr>
                <w:rFonts w:ascii="Times New Roman" w:hAnsi="Times New Roman" w:cs="Times New Roman"/>
                <w:sz w:val="24"/>
                <w:szCs w:val="24"/>
              </w:rPr>
              <w:t>Итог моей работы на уроке</w:t>
            </w:r>
          </w:p>
          <w:tbl>
            <w:tblPr>
              <w:tblStyle w:val="a6"/>
              <w:tblW w:w="6319" w:type="dxa"/>
              <w:tblLayout w:type="fixed"/>
              <w:tblLook w:val="04A0" w:firstRow="1" w:lastRow="0" w:firstColumn="1" w:lastColumn="0" w:noHBand="0" w:noVBand="1"/>
            </w:tblPr>
            <w:tblGrid>
              <w:gridCol w:w="4878"/>
              <w:gridCol w:w="1441"/>
            </w:tblGrid>
            <w:tr w:rsidR="00EC2015" w:rsidRPr="00EC2015" w:rsidTr="000B0A6B">
              <w:trPr>
                <w:trHeight w:val="480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«+»       или    </w:t>
                  </w:r>
                </w:p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«- «</w:t>
                  </w:r>
                </w:p>
              </w:tc>
            </w:tr>
            <w:tr w:rsidR="00EC2015" w:rsidRPr="00EC2015" w:rsidTr="000B0A6B">
              <w:trPr>
                <w:trHeight w:val="234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 прочитал рассказ и хорошо знаю его содержание</w:t>
                  </w: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2015" w:rsidRPr="00EC2015" w:rsidTr="000B0A6B">
              <w:trPr>
                <w:trHeight w:val="234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умею  отбирать цитаты для характеристики героя</w:t>
                  </w: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2015" w:rsidRPr="00EC2015" w:rsidTr="000B0A6B">
              <w:trPr>
                <w:trHeight w:val="223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   имею свою точку зрения и могу ее доказать </w:t>
                  </w: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2015" w:rsidRPr="00EC2015" w:rsidTr="000B0A6B">
              <w:trPr>
                <w:trHeight w:val="469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был  активен на уроке, неоднократно давал правильные ответы</w:t>
                  </w: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2015" w:rsidRPr="00EC2015" w:rsidTr="000B0A6B">
              <w:trPr>
                <w:trHeight w:val="469"/>
              </w:trPr>
              <w:tc>
                <w:tcPr>
                  <w:tcW w:w="4878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0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</w:tc>
              <w:tc>
                <w:tcPr>
                  <w:tcW w:w="1441" w:type="dxa"/>
                </w:tcPr>
                <w:p w:rsidR="00EC2015" w:rsidRPr="00EC2015" w:rsidRDefault="00EC2015" w:rsidP="00EC2015">
                  <w:pPr>
                    <w:shd w:val="clear" w:color="auto" w:fill="FFFFFF"/>
                    <w:tabs>
                      <w:tab w:val="left" w:pos="605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по группам. Пишут диаманты с последующим чтением.</w:t>
            </w:r>
          </w:p>
          <w:p w:rsidR="00EC2015" w:rsidRPr="00EC2015" w:rsidRDefault="00EC2015" w:rsidP="008F4BFD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Оценивают. Дают себе оценку за работу на уроке, заполняют рабочий лист. </w:t>
            </w: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: самостоятельное создание способов решения проблем творческого и поискового характера.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выявление, идентификация проблемы, поиск и оценка альтернативных способов разрешения конфликта, принятие решения и его реализация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УУД: 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оценивание усваиваемого содержания, исходя из социальных 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личностных ценностей, обеспечивающих личностный моральный выбор.</w:t>
            </w:r>
          </w:p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УУД:</w:t>
            </w:r>
            <w:r w:rsidRPr="00EC20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способность организовывать собственную деятельность, умение осущест</w:t>
            </w:r>
            <w:r w:rsidR="000B0A6B">
              <w:rPr>
                <w:rFonts w:ascii="Times New Roman" w:hAnsi="Times New Roman" w:cs="Times New Roman"/>
                <w:bCs/>
                <w:sz w:val="24"/>
                <w:szCs w:val="24"/>
              </w:rPr>
              <w:t>влять самоконтроль и самооценку</w:t>
            </w:r>
          </w:p>
        </w:tc>
      </w:tr>
      <w:tr w:rsidR="00EC2015" w:rsidRPr="00EC2015" w:rsidTr="00115691">
        <w:trPr>
          <w:trHeight w:val="705"/>
        </w:trPr>
        <w:tc>
          <w:tcPr>
            <w:tcW w:w="2199" w:type="dxa"/>
          </w:tcPr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 (на выбор)</w:t>
            </w:r>
          </w:p>
          <w:p w:rsidR="00EC2015" w:rsidRPr="00EC2015" w:rsidRDefault="00EC2015" w:rsidP="00EC20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015" w:rsidRPr="00EC2015" w:rsidRDefault="00EC2015" w:rsidP="00EC2015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15">
              <w:rPr>
                <w:rFonts w:ascii="Times New Roman" w:hAnsi="Times New Roman" w:cs="Times New Roman"/>
                <w:sz w:val="24"/>
                <w:szCs w:val="24"/>
              </w:rPr>
              <w:t xml:space="preserve">1.Написать сочинение-рассуждение «Счастлива ли Вера </w:t>
            </w:r>
            <w:proofErr w:type="spellStart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  <w:r w:rsidRPr="00EC2015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EC2015" w:rsidRPr="00EC2015" w:rsidRDefault="008F4BFD" w:rsidP="000B0A6B">
            <w:pPr>
              <w:shd w:val="clear" w:color="auto" w:fill="FFFFFF"/>
              <w:tabs>
                <w:tab w:val="left" w:pos="6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2015" w:rsidRPr="00EC2015">
              <w:rPr>
                <w:rFonts w:ascii="Times New Roman" w:hAnsi="Times New Roman" w:cs="Times New Roman"/>
                <w:sz w:val="24"/>
                <w:szCs w:val="24"/>
              </w:rPr>
              <w:t>Напишите письмо Вере или Николаю «Письмо литературному герою»</w:t>
            </w:r>
          </w:p>
        </w:tc>
        <w:tc>
          <w:tcPr>
            <w:tcW w:w="2977" w:type="dxa"/>
          </w:tcPr>
          <w:p w:rsidR="00EC2015" w:rsidRPr="00EC2015" w:rsidRDefault="00EC2015" w:rsidP="00EC2015">
            <w:pPr>
              <w:widowControl w:val="0"/>
              <w:tabs>
                <w:tab w:val="right" w:pos="44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2015" w:rsidRPr="00EC2015" w:rsidRDefault="00EC2015" w:rsidP="00EC2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41B8" w:rsidRPr="00EC2015" w:rsidRDefault="00C841B8" w:rsidP="00EC20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841B8" w:rsidRPr="00EC2015" w:rsidSect="003672BC">
      <w:pgSz w:w="16838" w:h="11906" w:orient="landscape"/>
      <w:pgMar w:top="426" w:right="426" w:bottom="284" w:left="1134" w:header="708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E5A"/>
    <w:multiLevelType w:val="hybridMultilevel"/>
    <w:tmpl w:val="CE8E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68E"/>
    <w:multiLevelType w:val="hybridMultilevel"/>
    <w:tmpl w:val="19A2AEA2"/>
    <w:lvl w:ilvl="0" w:tplc="30E404D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E148A"/>
    <w:multiLevelType w:val="multilevel"/>
    <w:tmpl w:val="2AA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92115"/>
    <w:multiLevelType w:val="hybridMultilevel"/>
    <w:tmpl w:val="DCBC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2493B"/>
    <w:multiLevelType w:val="hybridMultilevel"/>
    <w:tmpl w:val="AF002346"/>
    <w:lvl w:ilvl="0" w:tplc="7E0E4508">
      <w:start w:val="1"/>
      <w:numFmt w:val="decimal"/>
      <w:lvlText w:val="%1."/>
      <w:lvlJc w:val="left"/>
      <w:pPr>
        <w:ind w:left="706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>
      <w:start w:val="1"/>
      <w:numFmt w:val="lowerRoman"/>
      <w:lvlText w:val="%3."/>
      <w:lvlJc w:val="right"/>
      <w:pPr>
        <w:ind w:left="2146" w:hanging="180"/>
      </w:pPr>
    </w:lvl>
    <w:lvl w:ilvl="3" w:tplc="0419000F">
      <w:start w:val="1"/>
      <w:numFmt w:val="decimal"/>
      <w:lvlText w:val="%4."/>
      <w:lvlJc w:val="left"/>
      <w:pPr>
        <w:ind w:left="2866" w:hanging="360"/>
      </w:pPr>
    </w:lvl>
    <w:lvl w:ilvl="4" w:tplc="04190019">
      <w:start w:val="1"/>
      <w:numFmt w:val="lowerLetter"/>
      <w:lvlText w:val="%5."/>
      <w:lvlJc w:val="left"/>
      <w:pPr>
        <w:ind w:left="3586" w:hanging="360"/>
      </w:pPr>
    </w:lvl>
    <w:lvl w:ilvl="5" w:tplc="0419001B">
      <w:start w:val="1"/>
      <w:numFmt w:val="lowerRoman"/>
      <w:lvlText w:val="%6."/>
      <w:lvlJc w:val="right"/>
      <w:pPr>
        <w:ind w:left="4306" w:hanging="180"/>
      </w:pPr>
    </w:lvl>
    <w:lvl w:ilvl="6" w:tplc="0419000F">
      <w:start w:val="1"/>
      <w:numFmt w:val="decimal"/>
      <w:lvlText w:val="%7."/>
      <w:lvlJc w:val="left"/>
      <w:pPr>
        <w:ind w:left="5026" w:hanging="360"/>
      </w:pPr>
    </w:lvl>
    <w:lvl w:ilvl="7" w:tplc="04190019">
      <w:start w:val="1"/>
      <w:numFmt w:val="lowerLetter"/>
      <w:lvlText w:val="%8."/>
      <w:lvlJc w:val="left"/>
      <w:pPr>
        <w:ind w:left="5746" w:hanging="360"/>
      </w:pPr>
    </w:lvl>
    <w:lvl w:ilvl="8" w:tplc="0419001B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6452767C"/>
    <w:multiLevelType w:val="multilevel"/>
    <w:tmpl w:val="9070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8509D"/>
    <w:multiLevelType w:val="hybridMultilevel"/>
    <w:tmpl w:val="7096C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113E8"/>
    <w:multiLevelType w:val="hybridMultilevel"/>
    <w:tmpl w:val="3FF4F22A"/>
    <w:lvl w:ilvl="0" w:tplc="C0FE64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708528C"/>
    <w:multiLevelType w:val="hybridMultilevel"/>
    <w:tmpl w:val="96F26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F4"/>
    <w:rsid w:val="00034F17"/>
    <w:rsid w:val="00040658"/>
    <w:rsid w:val="00071867"/>
    <w:rsid w:val="00071F1E"/>
    <w:rsid w:val="00075F8B"/>
    <w:rsid w:val="00084669"/>
    <w:rsid w:val="00091518"/>
    <w:rsid w:val="000A7B15"/>
    <w:rsid w:val="000B0A6B"/>
    <w:rsid w:val="000D04AB"/>
    <w:rsid w:val="000E1F0B"/>
    <w:rsid w:val="001015E3"/>
    <w:rsid w:val="00115691"/>
    <w:rsid w:val="00117415"/>
    <w:rsid w:val="00122AC5"/>
    <w:rsid w:val="00151BC1"/>
    <w:rsid w:val="0016451D"/>
    <w:rsid w:val="00183EF4"/>
    <w:rsid w:val="00185721"/>
    <w:rsid w:val="001C5ED6"/>
    <w:rsid w:val="001E1B61"/>
    <w:rsid w:val="0020541A"/>
    <w:rsid w:val="002242B3"/>
    <w:rsid w:val="0022433B"/>
    <w:rsid w:val="002375B2"/>
    <w:rsid w:val="00257634"/>
    <w:rsid w:val="00266051"/>
    <w:rsid w:val="00297D79"/>
    <w:rsid w:val="002A496B"/>
    <w:rsid w:val="002B373C"/>
    <w:rsid w:val="002B65FD"/>
    <w:rsid w:val="002C02B0"/>
    <w:rsid w:val="002D6B49"/>
    <w:rsid w:val="0031603F"/>
    <w:rsid w:val="003416D2"/>
    <w:rsid w:val="00353BBC"/>
    <w:rsid w:val="003672BC"/>
    <w:rsid w:val="003705A3"/>
    <w:rsid w:val="0037705D"/>
    <w:rsid w:val="0037775C"/>
    <w:rsid w:val="003B02F8"/>
    <w:rsid w:val="003C1E96"/>
    <w:rsid w:val="003D244C"/>
    <w:rsid w:val="003D460C"/>
    <w:rsid w:val="003F3463"/>
    <w:rsid w:val="0041481F"/>
    <w:rsid w:val="004277C0"/>
    <w:rsid w:val="00447FA1"/>
    <w:rsid w:val="004601F4"/>
    <w:rsid w:val="004765C4"/>
    <w:rsid w:val="004B2433"/>
    <w:rsid w:val="004C4119"/>
    <w:rsid w:val="004C5457"/>
    <w:rsid w:val="004D4511"/>
    <w:rsid w:val="004D7F54"/>
    <w:rsid w:val="00500CE8"/>
    <w:rsid w:val="00510723"/>
    <w:rsid w:val="005160FC"/>
    <w:rsid w:val="00533126"/>
    <w:rsid w:val="00541ED3"/>
    <w:rsid w:val="00547D54"/>
    <w:rsid w:val="00575475"/>
    <w:rsid w:val="005810E4"/>
    <w:rsid w:val="005B452E"/>
    <w:rsid w:val="005C3CD4"/>
    <w:rsid w:val="005D649D"/>
    <w:rsid w:val="00607BF1"/>
    <w:rsid w:val="0064169A"/>
    <w:rsid w:val="00643797"/>
    <w:rsid w:val="006500CA"/>
    <w:rsid w:val="006646A7"/>
    <w:rsid w:val="00665B20"/>
    <w:rsid w:val="00683513"/>
    <w:rsid w:val="00693B8E"/>
    <w:rsid w:val="006945EA"/>
    <w:rsid w:val="00696578"/>
    <w:rsid w:val="006C3A8C"/>
    <w:rsid w:val="006D07E3"/>
    <w:rsid w:val="006F62D0"/>
    <w:rsid w:val="007319D6"/>
    <w:rsid w:val="00734058"/>
    <w:rsid w:val="007371E2"/>
    <w:rsid w:val="00737B75"/>
    <w:rsid w:val="00742910"/>
    <w:rsid w:val="00792432"/>
    <w:rsid w:val="007B02ED"/>
    <w:rsid w:val="007B1945"/>
    <w:rsid w:val="007B5B34"/>
    <w:rsid w:val="007B6401"/>
    <w:rsid w:val="007E103C"/>
    <w:rsid w:val="00814463"/>
    <w:rsid w:val="00821FDA"/>
    <w:rsid w:val="00830DA5"/>
    <w:rsid w:val="008320D2"/>
    <w:rsid w:val="00884B8E"/>
    <w:rsid w:val="00886B4C"/>
    <w:rsid w:val="00896673"/>
    <w:rsid w:val="008A036E"/>
    <w:rsid w:val="008A0460"/>
    <w:rsid w:val="008B17DD"/>
    <w:rsid w:val="008B4954"/>
    <w:rsid w:val="008B63E9"/>
    <w:rsid w:val="008C3DCB"/>
    <w:rsid w:val="008F4BFD"/>
    <w:rsid w:val="008F4C8C"/>
    <w:rsid w:val="00903622"/>
    <w:rsid w:val="00911EED"/>
    <w:rsid w:val="0091302E"/>
    <w:rsid w:val="00921029"/>
    <w:rsid w:val="00924A0F"/>
    <w:rsid w:val="00982139"/>
    <w:rsid w:val="00994A68"/>
    <w:rsid w:val="009D5B91"/>
    <w:rsid w:val="009E0E0E"/>
    <w:rsid w:val="009F0974"/>
    <w:rsid w:val="009F1809"/>
    <w:rsid w:val="00A03CDF"/>
    <w:rsid w:val="00A06BF9"/>
    <w:rsid w:val="00A23422"/>
    <w:rsid w:val="00A358CB"/>
    <w:rsid w:val="00A4259C"/>
    <w:rsid w:val="00A43EF3"/>
    <w:rsid w:val="00A856DA"/>
    <w:rsid w:val="00AA2F53"/>
    <w:rsid w:val="00AB06CA"/>
    <w:rsid w:val="00B023FB"/>
    <w:rsid w:val="00B03775"/>
    <w:rsid w:val="00B12105"/>
    <w:rsid w:val="00B22B6E"/>
    <w:rsid w:val="00B23558"/>
    <w:rsid w:val="00B47433"/>
    <w:rsid w:val="00B554CD"/>
    <w:rsid w:val="00B675AC"/>
    <w:rsid w:val="00B775CC"/>
    <w:rsid w:val="00B863A7"/>
    <w:rsid w:val="00BA1186"/>
    <w:rsid w:val="00BB3B42"/>
    <w:rsid w:val="00BB45B1"/>
    <w:rsid w:val="00BC2B57"/>
    <w:rsid w:val="00BC41C0"/>
    <w:rsid w:val="00BC5673"/>
    <w:rsid w:val="00BE0404"/>
    <w:rsid w:val="00BE2375"/>
    <w:rsid w:val="00BE2965"/>
    <w:rsid w:val="00C05647"/>
    <w:rsid w:val="00C158EA"/>
    <w:rsid w:val="00C60257"/>
    <w:rsid w:val="00C64B3D"/>
    <w:rsid w:val="00C7607C"/>
    <w:rsid w:val="00C841B8"/>
    <w:rsid w:val="00CB22C6"/>
    <w:rsid w:val="00CD32BE"/>
    <w:rsid w:val="00CE3AEE"/>
    <w:rsid w:val="00CE423D"/>
    <w:rsid w:val="00CF135B"/>
    <w:rsid w:val="00CF7D7A"/>
    <w:rsid w:val="00D072D9"/>
    <w:rsid w:val="00D25DA7"/>
    <w:rsid w:val="00D41BB7"/>
    <w:rsid w:val="00D5117A"/>
    <w:rsid w:val="00D83A7E"/>
    <w:rsid w:val="00DA37B0"/>
    <w:rsid w:val="00DC0971"/>
    <w:rsid w:val="00DC2B70"/>
    <w:rsid w:val="00DC473A"/>
    <w:rsid w:val="00DE257D"/>
    <w:rsid w:val="00E33166"/>
    <w:rsid w:val="00E52043"/>
    <w:rsid w:val="00E54458"/>
    <w:rsid w:val="00E95CF8"/>
    <w:rsid w:val="00EC2015"/>
    <w:rsid w:val="00ED71D4"/>
    <w:rsid w:val="00EE11F6"/>
    <w:rsid w:val="00EE2006"/>
    <w:rsid w:val="00EE4DB8"/>
    <w:rsid w:val="00EF4FA7"/>
    <w:rsid w:val="00EF5D00"/>
    <w:rsid w:val="00F21FB2"/>
    <w:rsid w:val="00F70E6D"/>
    <w:rsid w:val="00F85BF2"/>
    <w:rsid w:val="00FA037D"/>
    <w:rsid w:val="00FB421F"/>
    <w:rsid w:val="00FB76E8"/>
    <w:rsid w:val="00FD464C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2110F-5A43-42FE-AB67-107B0BB7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0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">
    <w:name w:val="ots"/>
    <w:basedOn w:val="a"/>
    <w:uiPriority w:val="99"/>
    <w:rsid w:val="00183EF4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2"/>
      <w:szCs w:val="12"/>
    </w:rPr>
  </w:style>
  <w:style w:type="paragraph" w:customStyle="1" w:styleId="texturok">
    <w:name w:val="text_urok"/>
    <w:basedOn w:val="a"/>
    <w:uiPriority w:val="99"/>
    <w:rsid w:val="00183E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</w:rPr>
  </w:style>
  <w:style w:type="paragraph" w:customStyle="1" w:styleId="tema">
    <w:name w:val="tema"/>
    <w:basedOn w:val="a"/>
    <w:uiPriority w:val="99"/>
    <w:rsid w:val="00183E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4"/>
      <w:szCs w:val="24"/>
    </w:rPr>
  </w:style>
  <w:style w:type="paragraph" w:customStyle="1" w:styleId="xod">
    <w:name w:val="xod"/>
    <w:basedOn w:val="a"/>
    <w:uiPriority w:val="99"/>
    <w:rsid w:val="00183E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hAnsi="JournalSansC" w:cs="JournalSansC"/>
      <w:color w:val="000000"/>
    </w:rPr>
  </w:style>
  <w:style w:type="paragraph" w:customStyle="1" w:styleId="rim">
    <w:name w:val="rim"/>
    <w:basedOn w:val="a"/>
    <w:uiPriority w:val="99"/>
    <w:rsid w:val="00183E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b/>
      <w:bCs/>
      <w:color w:val="000000"/>
    </w:rPr>
  </w:style>
  <w:style w:type="character" w:customStyle="1" w:styleId="apple-style-span">
    <w:name w:val="apple-style-span"/>
    <w:basedOn w:val="a0"/>
    <w:uiPriority w:val="99"/>
    <w:rsid w:val="00183EF4"/>
  </w:style>
  <w:style w:type="paragraph" w:customStyle="1" w:styleId="msonormalcxspmiddle">
    <w:name w:val="msonormalcxspmiddle"/>
    <w:basedOn w:val="a"/>
    <w:uiPriority w:val="99"/>
    <w:rsid w:val="00183EF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183EF4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183EF4"/>
    <w:rPr>
      <w:rFonts w:ascii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rsid w:val="00183EF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183EF4"/>
    <w:pPr>
      <w:ind w:left="720"/>
    </w:pPr>
    <w:rPr>
      <w:lang w:eastAsia="en-US"/>
    </w:rPr>
  </w:style>
  <w:style w:type="paragraph" w:customStyle="1" w:styleId="c8">
    <w:name w:val="c8"/>
    <w:basedOn w:val="a"/>
    <w:rsid w:val="00183E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83EF4"/>
  </w:style>
  <w:style w:type="paragraph" w:customStyle="1" w:styleId="c0">
    <w:name w:val="c0"/>
    <w:basedOn w:val="a"/>
    <w:rsid w:val="00DA37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4169A"/>
    <w:pPr>
      <w:spacing w:after="0" w:line="240" w:lineRule="auto"/>
    </w:pPr>
  </w:style>
  <w:style w:type="table" w:styleId="a6">
    <w:name w:val="Table Grid"/>
    <w:basedOn w:val="a1"/>
    <w:uiPriority w:val="59"/>
    <w:rsid w:val="0064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B22B6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2B6E"/>
  </w:style>
  <w:style w:type="character" w:customStyle="1" w:styleId="c2">
    <w:name w:val="c2"/>
    <w:basedOn w:val="a0"/>
    <w:rsid w:val="00B22B6E"/>
  </w:style>
  <w:style w:type="character" w:customStyle="1" w:styleId="2Exact">
    <w:name w:val="Основной текст (2) Exact"/>
    <w:basedOn w:val="a0"/>
    <w:rsid w:val="002D6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"/>
    <w:basedOn w:val="a0"/>
    <w:rsid w:val="002D6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6B49"/>
    <w:rPr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2D6B49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Полужирный;Курсив"/>
    <w:basedOn w:val="2"/>
    <w:rsid w:val="002D6B49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D6B49"/>
    <w:pPr>
      <w:widowControl w:val="0"/>
      <w:shd w:val="clear" w:color="auto" w:fill="FFFFFF"/>
      <w:spacing w:after="0" w:line="312" w:lineRule="exac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19E6-0D26-4BF5-9CA8-87D59FF4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golubina</cp:lastModifiedBy>
  <cp:revision>2</cp:revision>
  <dcterms:created xsi:type="dcterms:W3CDTF">2026-08-27T15:14:00Z</dcterms:created>
  <dcterms:modified xsi:type="dcterms:W3CDTF">2026-08-27T15:14:00Z</dcterms:modified>
</cp:coreProperties>
</file>